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15" w:type="dxa"/>
          <w:left w:w="15" w:type="dxa"/>
          <w:bottom w:w="15" w:type="dxa"/>
          <w:right w:w="15" w:type="dxa"/>
        </w:tblCellMar>
        <w:tblLook w:val="04A0" w:firstRow="1" w:lastRow="0" w:firstColumn="1" w:lastColumn="0" w:noHBand="0" w:noVBand="1"/>
      </w:tblPr>
      <w:tblGrid>
        <w:gridCol w:w="12750"/>
      </w:tblGrid>
      <w:tr w:rsidR="006F5557" w:rsidRPr="006F5557" w14:paraId="7F796999" w14:textId="77777777" w:rsidTr="006F5557">
        <w:trPr>
          <w:tblCellSpacing w:w="0" w:type="dxa"/>
          <w:jc w:val="center"/>
        </w:trPr>
        <w:tc>
          <w:tcPr>
            <w:tcW w:w="12840" w:type="dxa"/>
            <w:tcBorders>
              <w:top w:val="outset" w:sz="6" w:space="0" w:color="0169CC"/>
              <w:left w:val="outset" w:sz="6" w:space="0" w:color="0169CC"/>
              <w:bottom w:val="outset" w:sz="6" w:space="0" w:color="0169CC"/>
              <w:right w:val="outset" w:sz="6" w:space="0" w:color="0169CC"/>
            </w:tcBorders>
            <w:shd w:val="clear" w:color="auto" w:fill="0169CC"/>
            <w:vAlign w:val="center"/>
            <w:hideMark/>
          </w:tcPr>
          <w:p w14:paraId="784B6548" w14:textId="77777777" w:rsidR="006F5557" w:rsidRPr="006F5557" w:rsidRDefault="006F5557" w:rsidP="006F5557">
            <w:pPr>
              <w:spacing w:before="100" w:beforeAutospacing="1" w:after="100" w:afterAutospacing="1"/>
              <w:jc w:val="center"/>
              <w:outlineLvl w:val="0"/>
              <w:rPr>
                <w:rFonts w:ascii="-webkit-standard" w:eastAsia="Times New Roman" w:hAnsi="-webkit-standard" w:cs="Times New Roman"/>
                <w:b/>
                <w:bCs/>
                <w:kern w:val="36"/>
                <w:sz w:val="48"/>
                <w:szCs w:val="48"/>
                <w:lang w:val="en-US"/>
                <w14:ligatures w14:val="none"/>
              </w:rPr>
            </w:pPr>
            <w:r w:rsidRPr="006F5557">
              <w:rPr>
                <w:rFonts w:ascii="Verdana" w:eastAsia="Times New Roman" w:hAnsi="Verdana" w:cs="Times New Roman"/>
                <w:b/>
                <w:bCs/>
                <w:color w:val="FFFF00"/>
                <w:kern w:val="36"/>
                <w:sz w:val="27"/>
                <w:szCs w:val="27"/>
                <w:lang w:val="en-US"/>
                <w14:ligatures w14:val="none"/>
              </w:rPr>
              <w:t>Hiking in Greece</w:t>
            </w:r>
            <w:r w:rsidRPr="006F5557">
              <w:rPr>
                <w:rFonts w:ascii="Verdana" w:eastAsia="Times New Roman" w:hAnsi="Verdana" w:cs="Times New Roman"/>
                <w:b/>
                <w:bCs/>
                <w:color w:val="FFFFFF"/>
                <w:kern w:val="36"/>
                <w:sz w:val="27"/>
                <w:szCs w:val="27"/>
                <w:lang w:val="en-US"/>
                <w14:ligatures w14:val="none"/>
              </w:rPr>
              <w:br/>
            </w:r>
            <w:r w:rsidRPr="006F5557">
              <w:rPr>
                <w:rFonts w:ascii="Verdana" w:eastAsia="Times New Roman" w:hAnsi="Verdana" w:cs="Times New Roman"/>
                <w:b/>
                <w:bCs/>
                <w:color w:val="FFFFFF"/>
                <w:kern w:val="36"/>
                <w:sz w:val="72"/>
                <w:szCs w:val="72"/>
                <w:lang w:val="en-US"/>
                <w14:ligatures w14:val="none"/>
              </w:rPr>
              <w:t xml:space="preserve">Hiking </w:t>
            </w:r>
            <w:proofErr w:type="gramStart"/>
            <w:r w:rsidRPr="006F5557">
              <w:rPr>
                <w:rFonts w:ascii="Verdana" w:eastAsia="Times New Roman" w:hAnsi="Verdana" w:cs="Times New Roman"/>
                <w:b/>
                <w:bCs/>
                <w:color w:val="FFFFFF"/>
                <w:kern w:val="36"/>
                <w:sz w:val="72"/>
                <w:szCs w:val="72"/>
                <w:lang w:val="en-US"/>
                <w14:ligatures w14:val="none"/>
              </w:rPr>
              <w:t>The</w:t>
            </w:r>
            <w:proofErr w:type="gramEnd"/>
            <w:r w:rsidRPr="006F5557">
              <w:rPr>
                <w:rFonts w:ascii="Verdana" w:eastAsia="Times New Roman" w:hAnsi="Verdana" w:cs="Times New Roman"/>
                <w:b/>
                <w:bCs/>
                <w:color w:val="FFFFFF"/>
                <w:kern w:val="36"/>
                <w:sz w:val="72"/>
                <w:szCs w:val="72"/>
                <w:lang w:val="en-US"/>
                <w14:ligatures w14:val="none"/>
              </w:rPr>
              <w:t xml:space="preserve"> </w:t>
            </w:r>
            <w:proofErr w:type="spellStart"/>
            <w:r w:rsidRPr="006F5557">
              <w:rPr>
                <w:rFonts w:ascii="Verdana" w:eastAsia="Times New Roman" w:hAnsi="Verdana" w:cs="Times New Roman"/>
                <w:b/>
                <w:bCs/>
                <w:color w:val="FFFFFF"/>
                <w:kern w:val="36"/>
                <w:sz w:val="72"/>
                <w:szCs w:val="72"/>
                <w:lang w:val="en-US"/>
                <w14:ligatures w14:val="none"/>
              </w:rPr>
              <w:t>Vikos</w:t>
            </w:r>
            <w:proofErr w:type="spellEnd"/>
            <w:r w:rsidRPr="006F5557">
              <w:rPr>
                <w:rFonts w:ascii="Verdana" w:eastAsia="Times New Roman" w:hAnsi="Verdana" w:cs="Times New Roman"/>
                <w:b/>
                <w:bCs/>
                <w:color w:val="FFFFFF"/>
                <w:kern w:val="36"/>
                <w:sz w:val="72"/>
                <w:szCs w:val="72"/>
                <w:lang w:val="en-US"/>
                <w14:ligatures w14:val="none"/>
              </w:rPr>
              <w:t xml:space="preserve"> Gorge</w:t>
            </w:r>
          </w:p>
        </w:tc>
      </w:tr>
      <w:tr w:rsidR="006F5557" w:rsidRPr="006F5557" w14:paraId="5ABD4C18" w14:textId="77777777" w:rsidTr="006F5557">
        <w:trPr>
          <w:tblCellSpacing w:w="0" w:type="dxa"/>
          <w:jc w:val="center"/>
        </w:trPr>
        <w:tc>
          <w:tcPr>
            <w:tcW w:w="12840" w:type="dxa"/>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6FD508BE" w14:textId="111263D7"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Containers/UBF8T346G9.ms/WebArchiveCopyPasteTempFiles/com.microsoft.Word/vikos-gorge.jpg"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2B76669D" wp14:editId="6F4A5100">
                  <wp:extent cx="5943600" cy="2964815"/>
                  <wp:effectExtent l="0" t="0" r="0" b="0"/>
                  <wp:docPr id="537101022" name="Picture 1" descr="Vikos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os Gor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96481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1805F01F" w14:textId="77777777" w:rsidTr="006F5557">
        <w:trPr>
          <w:tblCellSpacing w:w="0" w:type="dxa"/>
          <w:jc w:val="center"/>
        </w:trPr>
        <w:tc>
          <w:tcPr>
            <w:tcW w:w="12840" w:type="dxa"/>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2B1D244A" w14:textId="77777777" w:rsidR="006F5557" w:rsidRPr="006F5557" w:rsidRDefault="006F5557" w:rsidP="006F5557">
            <w:pPr>
              <w:rPr>
                <w:rFonts w:ascii="-webkit-standard" w:eastAsia="Times New Roman" w:hAnsi="-webkit-standard" w:cs="Times New Roman"/>
                <w:kern w:val="0"/>
                <w:lang w:val="en-US"/>
                <w14:ligatures w14:val="none"/>
              </w:rPr>
            </w:pPr>
          </w:p>
        </w:tc>
      </w:tr>
    </w:tbl>
    <w:p w14:paraId="36D98272" w14:textId="77777777" w:rsidR="006F5557" w:rsidRPr="006F5557" w:rsidRDefault="006F5557" w:rsidP="006F5557">
      <w:pPr>
        <w:rPr>
          <w:rFonts w:ascii="Times New Roman" w:eastAsia="Times New Roman" w:hAnsi="Times New Roman" w:cs="Times New Roman"/>
          <w:kern w:val="0"/>
          <w:lang w:val="en-US"/>
          <w14:ligatures w14:val="none"/>
        </w:rPr>
      </w:pPr>
    </w:p>
    <w:tbl>
      <w:tblPr>
        <w:tblW w:w="5000" w:type="pct"/>
        <w:jc w:val="center"/>
        <w:tblCellSpacing w:w="15" w:type="dxa"/>
        <w:shd w:val="clear" w:color="auto" w:fill="FFFFFF"/>
        <w:tblCellMar>
          <w:top w:w="180" w:type="dxa"/>
          <w:left w:w="180" w:type="dxa"/>
          <w:bottom w:w="180" w:type="dxa"/>
          <w:right w:w="180" w:type="dxa"/>
        </w:tblCellMar>
        <w:tblLook w:val="04A0" w:firstRow="1" w:lastRow="0" w:firstColumn="1" w:lastColumn="0" w:noHBand="0" w:noVBand="1"/>
      </w:tblPr>
      <w:tblGrid>
        <w:gridCol w:w="9360"/>
      </w:tblGrid>
      <w:tr w:rsidR="006F5557" w:rsidRPr="006F5557" w14:paraId="7A0EA821" w14:textId="77777777" w:rsidTr="006F5557">
        <w:trPr>
          <w:tblCellSpacing w:w="15" w:type="dxa"/>
          <w:jc w:val="center"/>
        </w:trPr>
        <w:tc>
          <w:tcPr>
            <w:tcW w:w="0" w:type="auto"/>
            <w:shd w:val="clear" w:color="auto" w:fill="FFFFFF"/>
            <w:vAlign w:val="center"/>
            <w:hideMark/>
          </w:tcPr>
          <w:p w14:paraId="12B30D37" w14:textId="00CC0369" w:rsidR="006F5557" w:rsidRPr="006F5557" w:rsidRDefault="006F5557" w:rsidP="006F5557">
            <w:pPr>
              <w:rPr>
                <w:rFonts w:ascii="Times New Roman" w:eastAsia="Times New Roman" w:hAnsi="Times New Roman" w:cs="Times New Roman"/>
                <w:kern w:val="0"/>
                <w:lang w:val="en-US"/>
                <w14:ligatures w14:val="none"/>
              </w:rPr>
            </w:pPr>
          </w:p>
        </w:tc>
      </w:tr>
      <w:tr w:rsidR="006F5557" w:rsidRPr="006F5557" w14:paraId="718DE56C" w14:textId="77777777" w:rsidTr="006F5557">
        <w:trPr>
          <w:tblCellSpacing w:w="15" w:type="dxa"/>
          <w:jc w:val="center"/>
        </w:trPr>
        <w:tc>
          <w:tcPr>
            <w:tcW w:w="0" w:type="auto"/>
            <w:shd w:val="clear" w:color="auto" w:fill="FFFFFF"/>
            <w:vAlign w:val="center"/>
            <w:hideMark/>
          </w:tcPr>
          <w:p w14:paraId="1F550030" w14:textId="77777777" w:rsidR="006F5557" w:rsidRDefault="006F5557" w:rsidP="006F5557">
            <w:pPr>
              <w:spacing w:before="100" w:beforeAutospacing="1" w:after="100" w:afterAutospacing="1"/>
              <w:rPr>
                <w:rFonts w:ascii="Verdana" w:eastAsia="Times New Roman" w:hAnsi="Verdana" w:cs="Times New Roman"/>
                <w:i/>
                <w:iCs/>
                <w:kern w:val="0"/>
                <w:sz w:val="27"/>
                <w:szCs w:val="27"/>
                <w:lang w:val="en-US"/>
                <w14:ligatures w14:val="none"/>
              </w:rPr>
            </w:pPr>
            <w:r w:rsidRPr="006F5557">
              <w:rPr>
                <w:rFonts w:ascii="Verdana" w:eastAsia="Times New Roman" w:hAnsi="Verdana" w:cs="Times New Roman"/>
                <w:i/>
                <w:iCs/>
                <w:kern w:val="0"/>
                <w:sz w:val="27"/>
                <w:szCs w:val="27"/>
                <w:lang w:val="en-US"/>
                <w14:ligatures w14:val="none"/>
              </w:rPr>
              <w:t xml:space="preserve">The </w:t>
            </w:r>
            <w:proofErr w:type="spellStart"/>
            <w:r w:rsidRPr="006F5557">
              <w:rPr>
                <w:rFonts w:ascii="Verdana" w:eastAsia="Times New Roman" w:hAnsi="Verdana" w:cs="Times New Roman"/>
                <w:i/>
                <w:iCs/>
                <w:kern w:val="0"/>
                <w:sz w:val="27"/>
                <w:szCs w:val="27"/>
                <w:lang w:val="en-US"/>
                <w14:ligatures w14:val="none"/>
              </w:rPr>
              <w:t>Vikos</w:t>
            </w:r>
            <w:proofErr w:type="spellEnd"/>
            <w:r w:rsidRPr="006F5557">
              <w:rPr>
                <w:rFonts w:ascii="Verdana" w:eastAsia="Times New Roman" w:hAnsi="Verdana" w:cs="Times New Roman"/>
                <w:i/>
                <w:iCs/>
                <w:kern w:val="0"/>
                <w:sz w:val="27"/>
                <w:szCs w:val="27"/>
                <w:lang w:val="en-US"/>
                <w14:ligatures w14:val="none"/>
              </w:rPr>
              <w:t xml:space="preserve"> Gorge lies in the North Pindus Mountains in the historic area of Epirus, 30 odd kilometers north of Ioannina and 24 miles from the Albanian border. The area, called the </w:t>
            </w:r>
            <w:proofErr w:type="spellStart"/>
            <w:r w:rsidRPr="006F5557">
              <w:rPr>
                <w:rFonts w:ascii="Verdana" w:eastAsia="Times New Roman" w:hAnsi="Verdana" w:cs="Times New Roman"/>
                <w:i/>
                <w:iCs/>
                <w:kern w:val="0"/>
                <w:sz w:val="27"/>
                <w:szCs w:val="27"/>
                <w:lang w:val="en-US"/>
                <w14:ligatures w14:val="none"/>
              </w:rPr>
              <w:t>Zagori</w:t>
            </w:r>
            <w:proofErr w:type="spellEnd"/>
            <w:r w:rsidRPr="006F5557">
              <w:rPr>
                <w:rFonts w:ascii="Verdana" w:eastAsia="Times New Roman" w:hAnsi="Verdana" w:cs="Times New Roman"/>
                <w:i/>
                <w:iCs/>
                <w:kern w:val="0"/>
                <w:sz w:val="27"/>
                <w:szCs w:val="27"/>
                <w:lang w:val="en-US"/>
                <w14:ligatures w14:val="none"/>
              </w:rPr>
              <w:t xml:space="preserve">, has 44 villages called the </w:t>
            </w:r>
            <w:proofErr w:type="spellStart"/>
            <w:r w:rsidRPr="006F5557">
              <w:rPr>
                <w:rFonts w:ascii="Verdana" w:eastAsia="Times New Roman" w:hAnsi="Verdana" w:cs="Times New Roman"/>
                <w:i/>
                <w:iCs/>
                <w:kern w:val="0"/>
                <w:sz w:val="27"/>
                <w:szCs w:val="27"/>
                <w:lang w:val="en-US"/>
                <w14:ligatures w14:val="none"/>
              </w:rPr>
              <w:t>Zagorohoria</w:t>
            </w:r>
            <w:proofErr w:type="spellEnd"/>
            <w:r w:rsidRPr="006F5557">
              <w:rPr>
                <w:rFonts w:ascii="Verdana" w:eastAsia="Times New Roman" w:hAnsi="Verdana" w:cs="Times New Roman"/>
                <w:i/>
                <w:iCs/>
                <w:kern w:val="0"/>
                <w:sz w:val="27"/>
                <w:szCs w:val="27"/>
                <w:lang w:val="en-US"/>
                <w14:ligatures w14:val="none"/>
              </w:rPr>
              <w:t>. </w:t>
            </w:r>
          </w:p>
          <w:p w14:paraId="4AF24E43" w14:textId="77777777" w:rsidR="001E445A" w:rsidRDefault="001E445A" w:rsidP="001E445A">
            <w:pPr>
              <w:rPr>
                <w:rFonts w:ascii="Times New Roman" w:eastAsia="Times New Roman" w:hAnsi="Times New Roman" w:cs="Times New Roman"/>
                <w:kern w:val="0"/>
                <w:lang w:val="en-US"/>
                <w14:ligatures w14:val="none"/>
              </w:rPr>
            </w:pPr>
            <w:hyperlink r:id="rId5" w:history="1">
              <w:r w:rsidRPr="006F5557">
                <w:rPr>
                  <w:rStyle w:val="Hyperlink"/>
                  <w:rFonts w:ascii="Times New Roman" w:eastAsia="Times New Roman" w:hAnsi="Times New Roman" w:cs="Times New Roman"/>
                  <w:kern w:val="0"/>
                  <w:lang w:val="en-US"/>
                  <w14:ligatures w14:val="none"/>
                </w:rPr>
                <w:t>This article appears in Matt Barrett’s Greecetravel.com</w:t>
              </w:r>
            </w:hyperlink>
          </w:p>
          <w:p w14:paraId="1AF4F134" w14:textId="77777777" w:rsidR="006F5557" w:rsidRDefault="006F5557" w:rsidP="006F5557">
            <w:pPr>
              <w:spacing w:before="100" w:beforeAutospacing="1" w:after="100" w:afterAutospacing="1"/>
              <w:rPr>
                <w:rFonts w:ascii="Verdana" w:eastAsia="Times New Roman" w:hAnsi="Verdana" w:cs="Times New Roman"/>
                <w:kern w:val="0"/>
                <w:lang w:val="en-US"/>
                <w14:ligatures w14:val="none"/>
              </w:rPr>
            </w:pPr>
            <w:r w:rsidRPr="006F5557">
              <w:rPr>
                <w:rFonts w:ascii="Verdana" w:eastAsia="Times New Roman" w:hAnsi="Verdana" w:cs="Times New Roman"/>
                <w:kern w:val="0"/>
                <w:lang w:val="en-US"/>
                <w14:ligatures w14:val="none"/>
              </w:rPr>
              <w:t>by Janet McGiffin</w:t>
            </w:r>
          </w:p>
          <w:p w14:paraId="38D10C1E" w14:textId="369DF062" w:rsidR="001E445A" w:rsidRPr="006F5557" w:rsidRDefault="001E445A" w:rsidP="006F5557">
            <w:pPr>
              <w:spacing w:before="100" w:beforeAutospacing="1" w:after="100" w:afterAutospacing="1"/>
              <w:rPr>
                <w:rFonts w:ascii="-webkit-standard" w:eastAsia="Times New Roman" w:hAnsi="-webkit-standard" w:cs="Times New Roman"/>
                <w:kern w:val="0"/>
                <w:lang w:val="en-US"/>
                <w14:ligatures w14:val="none"/>
              </w:rPr>
            </w:pPr>
            <w:r w:rsidRPr="00D53FBE">
              <w:rPr>
                <w:i/>
                <w:iCs/>
              </w:rPr>
              <w:t>Janet McGiffin is the author of the four-volume Empress Irini series about the 8</w:t>
            </w:r>
            <w:r w:rsidRPr="00D53FBE">
              <w:rPr>
                <w:i/>
                <w:iCs/>
                <w:vertAlign w:val="superscript"/>
              </w:rPr>
              <w:t>th</w:t>
            </w:r>
            <w:r w:rsidRPr="00D53FBE">
              <w:rPr>
                <w:i/>
                <w:iCs/>
              </w:rPr>
              <w:t xml:space="preserve"> Century Byzantine Empress Irini who was one of two women to hold the throne in her own right. Janet can be reached through her website,</w:t>
            </w:r>
            <w:r>
              <w:t xml:space="preserve"> </w:t>
            </w:r>
            <w:hyperlink r:id="rId6" w:history="1">
              <w:r w:rsidRPr="00D53FBE">
                <w:rPr>
                  <w:rStyle w:val="Hyperlink"/>
                </w:rPr>
                <w:t>Janetmcgiffin.com</w:t>
              </w:r>
            </w:hyperlink>
          </w:p>
          <w:p w14:paraId="41D62178"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w:t>
            </w:r>
            <w:r w:rsidRPr="006F5557">
              <w:rPr>
                <w:rFonts w:ascii="Verdana" w:eastAsia="Times New Roman" w:hAnsi="Verdana" w:cs="Times New Roman"/>
                <w:i/>
                <w:iCs/>
                <w:kern w:val="0"/>
                <w:lang w:val="en-US"/>
                <w14:ligatures w14:val="none"/>
              </w:rPr>
              <w:t>Upwards and Downwards, One and the Same</w:t>
            </w:r>
            <w:r w:rsidRPr="006F5557">
              <w:rPr>
                <w:rFonts w:ascii="Verdana" w:eastAsia="Times New Roman" w:hAnsi="Verdana" w:cs="Times New Roman"/>
                <w:kern w:val="0"/>
                <w:lang w:val="en-US"/>
                <w14:ligatures w14:val="none"/>
              </w:rPr>
              <w:t>"--Heraclitus </w:t>
            </w:r>
          </w:p>
          <w:p w14:paraId="4ECEE0AB"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In the 6th century BC, the philosopher Heraclitus said, "A road is, upwards and downwards, one and the same." Those who have hiked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will say this description fits perfectly. Even with the varied </w:t>
            </w:r>
            <w:r w:rsidRPr="006F5557">
              <w:rPr>
                <w:rFonts w:ascii="Verdana" w:eastAsia="Times New Roman" w:hAnsi="Verdana" w:cs="Times New Roman"/>
                <w:kern w:val="0"/>
                <w:lang w:val="en-US"/>
                <w14:ligatures w14:val="none"/>
              </w:rPr>
              <w:lastRenderedPageBreak/>
              <w:t>terrain and vistas, anywhere one walks or points a camera is the same wild beauty, changing and not changing season after season.</w:t>
            </w:r>
            <w:r w:rsidRPr="006F5557">
              <w:rPr>
                <w:rFonts w:ascii="Verdana" w:eastAsia="Times New Roman" w:hAnsi="Verdana" w:cs="Times New Roman"/>
                <w:kern w:val="0"/>
                <w:lang w:val="en-US"/>
                <w14:ligatures w14:val="none"/>
              </w:rPr>
              <w:br/>
            </w:r>
            <w:r w:rsidRPr="006F5557">
              <w:rPr>
                <w:rFonts w:ascii="Verdana" w:eastAsia="Times New Roman" w:hAnsi="Verdana" w:cs="Times New Roman"/>
                <w:kern w:val="0"/>
                <w:lang w:val="en-US"/>
                <w14:ligatures w14:val="none"/>
              </w:rPr>
              <w:br/>
              <w:t xml:space="preserve">Ask any Greek to name five beautiful gorges of Greece and the first response will be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This quick name recognition may be because the bear and wild boar protected in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Aoos</w:t>
            </w:r>
            <w:proofErr w:type="spellEnd"/>
            <w:r w:rsidRPr="006F5557">
              <w:rPr>
                <w:rFonts w:ascii="Verdana" w:eastAsia="Times New Roman" w:hAnsi="Verdana" w:cs="Times New Roman"/>
                <w:kern w:val="0"/>
                <w:lang w:val="en-US"/>
                <w14:ligatures w14:val="none"/>
              </w:rPr>
              <w:t xml:space="preserve"> National Park wander out occasionally to feast on farm animals and get on the nightly TV News.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also borders popular Greek ski areas and area hotels are full during snow season. </w:t>
            </w:r>
          </w:p>
        </w:tc>
      </w:tr>
      <w:tr w:rsidR="006F5557" w:rsidRPr="006F5557" w14:paraId="0CBE965F" w14:textId="77777777" w:rsidTr="006F5557">
        <w:trPr>
          <w:tblCellSpacing w:w="15" w:type="dxa"/>
          <w:jc w:val="center"/>
        </w:trPr>
        <w:tc>
          <w:tcPr>
            <w:tcW w:w="0" w:type="auto"/>
            <w:shd w:val="clear" w:color="auto" w:fill="FFFFFF"/>
            <w:vAlign w:val="center"/>
            <w:hideMark/>
          </w:tcPr>
          <w:p w14:paraId="6BA75040" w14:textId="190BEA0F" w:rsidR="006F5557" w:rsidRPr="006F5557" w:rsidRDefault="006F5557" w:rsidP="006F5557">
            <w:pP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Containers/UBF8T346G9.ms/WebArchiveCopyPasteTempFiles/com.microsoft.Word/vikos-gorge02.jpg"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2C1B15BB" wp14:editId="717E6595">
                  <wp:extent cx="5943600" cy="3640455"/>
                  <wp:effectExtent l="0" t="0" r="0" b="4445"/>
                  <wp:docPr id="832546929" name="Picture 12" descr="Vikos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os Go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15FF3BC1" w14:textId="77777777" w:rsidTr="006F5557">
        <w:trPr>
          <w:tblCellSpacing w:w="15" w:type="dxa"/>
          <w:jc w:val="center"/>
        </w:trPr>
        <w:tc>
          <w:tcPr>
            <w:tcW w:w="0" w:type="auto"/>
            <w:shd w:val="clear" w:color="auto" w:fill="FFFFFF"/>
            <w:vAlign w:val="center"/>
            <w:hideMark/>
          </w:tcPr>
          <w:p w14:paraId="069B7C61"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But for hikers,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comes first because of its beautiful interconnecting footpaths of many levels of expertise that link stone villages tucked into folds of mountains. And a cool breeze that drifts through the tree-shaded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makes it possible to hike all summer, even when the rest of Greece is baking under blazing August sun. By the end of August,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is already tasting the crisp nights of autumn and the maples, beech, fig, and oak trees along Greek National Trail #03 that follows the </w:t>
            </w:r>
            <w:proofErr w:type="spellStart"/>
            <w:r w:rsidRPr="006F5557">
              <w:rPr>
                <w:rFonts w:ascii="Verdana" w:eastAsia="Times New Roman" w:hAnsi="Verdana" w:cs="Times New Roman"/>
                <w:kern w:val="0"/>
                <w:lang w:val="en-US"/>
                <w14:ligatures w14:val="none"/>
              </w:rPr>
              <w:t>Vaidomatis</w:t>
            </w:r>
            <w:proofErr w:type="spellEnd"/>
            <w:r w:rsidRPr="006F5557">
              <w:rPr>
                <w:rFonts w:ascii="Verdana" w:eastAsia="Times New Roman" w:hAnsi="Verdana" w:cs="Times New Roman"/>
                <w:kern w:val="0"/>
                <w:lang w:val="en-US"/>
                <w14:ligatures w14:val="none"/>
              </w:rPr>
              <w:t xml:space="preserve"> River through the gorge are ablaze with color. </w:t>
            </w:r>
            <w:r w:rsidRPr="006F5557">
              <w:rPr>
                <w:rFonts w:ascii="Verdana" w:eastAsia="Times New Roman" w:hAnsi="Verdana" w:cs="Times New Roman"/>
                <w:kern w:val="0"/>
                <w:lang w:val="en-US"/>
                <w14:ligatures w14:val="none"/>
              </w:rPr>
              <w:br/>
              <w:t>    </w:t>
            </w:r>
            <w:r w:rsidRPr="006F5557">
              <w:rPr>
                <w:rFonts w:ascii="Verdana" w:eastAsia="Times New Roman" w:hAnsi="Verdana" w:cs="Times New Roman"/>
                <w:kern w:val="0"/>
                <w:lang w:val="en-US"/>
                <w14:ligatures w14:val="none"/>
              </w:rPr>
              <w:br/>
              <w:t xml:space="preserve">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lies in the North Pindus Mountains in the historic area of </w:t>
            </w:r>
            <w:r w:rsidRPr="006F5557">
              <w:rPr>
                <w:rFonts w:ascii="Verdana" w:eastAsia="Times New Roman" w:hAnsi="Verdana" w:cs="Times New Roman"/>
                <w:kern w:val="0"/>
                <w:lang w:val="en-US"/>
                <w14:ligatures w14:val="none"/>
              </w:rPr>
              <w:lastRenderedPageBreak/>
              <w:t xml:space="preserve">Epirus, 30 odd kilometers north of Ioannina and 24 miles from the Albanian border. The area, called the </w:t>
            </w:r>
            <w:proofErr w:type="spellStart"/>
            <w:r w:rsidRPr="006F5557">
              <w:rPr>
                <w:rFonts w:ascii="Verdana" w:eastAsia="Times New Roman" w:hAnsi="Verdana" w:cs="Times New Roman"/>
                <w:kern w:val="0"/>
                <w:lang w:val="en-US"/>
                <w14:ligatures w14:val="none"/>
              </w:rPr>
              <w:t>Zagori</w:t>
            </w:r>
            <w:proofErr w:type="spellEnd"/>
            <w:r w:rsidRPr="006F5557">
              <w:rPr>
                <w:rFonts w:ascii="Verdana" w:eastAsia="Times New Roman" w:hAnsi="Verdana" w:cs="Times New Roman"/>
                <w:kern w:val="0"/>
                <w:lang w:val="en-US"/>
                <w14:ligatures w14:val="none"/>
              </w:rPr>
              <w:t xml:space="preserve">, has 44 villages called the </w:t>
            </w:r>
            <w:proofErr w:type="spellStart"/>
            <w:r w:rsidRPr="006F5557">
              <w:rPr>
                <w:rFonts w:ascii="Verdana" w:eastAsia="Times New Roman" w:hAnsi="Verdana" w:cs="Times New Roman"/>
                <w:kern w:val="0"/>
                <w:lang w:val="en-US"/>
                <w14:ligatures w14:val="none"/>
              </w:rPr>
              <w:t>Zagorohoria</w:t>
            </w:r>
            <w:proofErr w:type="spellEnd"/>
            <w:r w:rsidRPr="006F5557">
              <w:rPr>
                <w:rFonts w:ascii="Verdana" w:eastAsia="Times New Roman" w:hAnsi="Verdana" w:cs="Times New Roman"/>
                <w:kern w:val="0"/>
                <w:lang w:val="en-US"/>
                <w14:ligatures w14:val="none"/>
              </w:rPr>
              <w:t xml:space="preserve">. The 12-kilometer gorge itself can be hiked in two or three parts: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north to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to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and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south to Kipi and its lovely arched stone bridges.</w:t>
            </w:r>
          </w:p>
        </w:tc>
      </w:tr>
      <w:tr w:rsidR="006F5557" w:rsidRPr="006F5557" w14:paraId="61E73079" w14:textId="77777777" w:rsidTr="006F5557">
        <w:trPr>
          <w:tblCellSpacing w:w="15" w:type="dxa"/>
          <w:jc w:val="center"/>
        </w:trPr>
        <w:tc>
          <w:tcPr>
            <w:tcW w:w="0" w:type="auto"/>
            <w:shd w:val="clear" w:color="auto" w:fill="FFFFFF"/>
            <w:vAlign w:val="center"/>
            <w:hideMark/>
          </w:tcPr>
          <w:p w14:paraId="7BA41C86" w14:textId="241A8B91"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Containers/UBF8T346G9.ms/WebArchiveCopyPasteTempFiles/com.microsoft.Word/ioannina001.jpg"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261D77A2" wp14:editId="2117AB7D">
                  <wp:extent cx="5943600" cy="3896995"/>
                  <wp:effectExtent l="0" t="0" r="0" b="1905"/>
                  <wp:docPr id="1895793069" name="Picture 11" descr="Ioan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an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9699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6BAEC243" w14:textId="77777777" w:rsidTr="006F5557">
        <w:trPr>
          <w:tblCellSpacing w:w="15" w:type="dxa"/>
          <w:jc w:val="center"/>
        </w:trPr>
        <w:tc>
          <w:tcPr>
            <w:tcW w:w="0" w:type="auto"/>
            <w:shd w:val="clear" w:color="auto" w:fill="FFFFFF"/>
            <w:vAlign w:val="center"/>
            <w:hideMark/>
          </w:tcPr>
          <w:p w14:paraId="7D3B6C18"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Part of the pleasure of hiking the gorge comes from the long journey to get there. A car trip from Athens to </w:t>
            </w:r>
            <w:hyperlink r:id="rId9" w:history="1">
              <w:r w:rsidRPr="006F5557">
                <w:rPr>
                  <w:rFonts w:ascii="Verdana" w:eastAsia="Times New Roman" w:hAnsi="Verdana" w:cs="Times New Roman"/>
                  <w:color w:val="0000FF"/>
                  <w:kern w:val="0"/>
                  <w:u w:val="single"/>
                  <w:lang w:val="en-US"/>
                  <w14:ligatures w14:val="none"/>
                </w:rPr>
                <w:t>Ioannina</w:t>
              </w:r>
            </w:hyperlink>
            <w:r w:rsidRPr="006F5557">
              <w:rPr>
                <w:rFonts w:ascii="Verdana" w:eastAsia="Times New Roman" w:hAnsi="Verdana" w:cs="Times New Roman"/>
                <w:kern w:val="0"/>
                <w:lang w:val="en-US"/>
                <w14:ligatures w14:val="none"/>
              </w:rPr>
              <w:t> takes seven hours with an advised overnight in Ioannina to enjoy this lakeside town with its Ottoman-flavored bazaar and inexpensive eateries rimming the lake. The Archeological Museum is not to be missed as the exquisite displays of ancient glass and bronze work provide a quick sense of this part of Greece, inhabited for six thousand years. During the Roman and Byzantine eras, the road to Rome from Constantinople, the "</w:t>
            </w:r>
            <w:proofErr w:type="spellStart"/>
            <w:r w:rsidRPr="006F5557">
              <w:rPr>
                <w:rFonts w:ascii="Verdana" w:eastAsia="Times New Roman" w:hAnsi="Verdana" w:cs="Times New Roman"/>
                <w:kern w:val="0"/>
                <w:lang w:val="en-US"/>
                <w14:ligatures w14:val="none"/>
              </w:rPr>
              <w:t>Egnatia</w:t>
            </w:r>
            <w:proofErr w:type="spellEnd"/>
            <w:r w:rsidRPr="006F5557">
              <w:rPr>
                <w:rFonts w:ascii="Verdana" w:eastAsia="Times New Roman" w:hAnsi="Verdana" w:cs="Times New Roman"/>
                <w:kern w:val="0"/>
                <w:lang w:val="en-US"/>
                <w14:ligatures w14:val="none"/>
              </w:rPr>
              <w:t xml:space="preserve">," ran through Ioannina and today the new East-West highway, the </w:t>
            </w:r>
            <w:proofErr w:type="spellStart"/>
            <w:r w:rsidRPr="006F5557">
              <w:rPr>
                <w:rFonts w:ascii="Verdana" w:eastAsia="Times New Roman" w:hAnsi="Verdana" w:cs="Times New Roman"/>
                <w:kern w:val="0"/>
                <w:lang w:val="en-US"/>
                <w14:ligatures w14:val="none"/>
              </w:rPr>
              <w:t>Egnatia</w:t>
            </w:r>
            <w:proofErr w:type="spellEnd"/>
            <w:r w:rsidRPr="006F5557">
              <w:rPr>
                <w:rFonts w:ascii="Verdana" w:eastAsia="Times New Roman" w:hAnsi="Verdana" w:cs="Times New Roman"/>
                <w:kern w:val="0"/>
                <w:lang w:val="en-US"/>
                <w14:ligatures w14:val="none"/>
              </w:rPr>
              <w:t xml:space="preserve"> Odos, follows much the same route. See </w:t>
            </w:r>
            <w:hyperlink r:id="rId10" w:history="1">
              <w:r w:rsidRPr="006F5557">
                <w:rPr>
                  <w:rFonts w:ascii="Verdana" w:eastAsia="Times New Roman" w:hAnsi="Verdana" w:cs="Times New Roman"/>
                  <w:color w:val="0000FF"/>
                  <w:kern w:val="0"/>
                  <w:u w:val="single"/>
                  <w:lang w:val="en-US"/>
                  <w14:ligatures w14:val="none"/>
                </w:rPr>
                <w:t>Matt's Ioannina Page</w:t>
              </w:r>
            </w:hyperlink>
            <w:r w:rsidRPr="006F5557">
              <w:rPr>
                <w:rFonts w:ascii="Verdana" w:eastAsia="Times New Roman" w:hAnsi="Verdana" w:cs="Times New Roman"/>
                <w:kern w:val="0"/>
                <w:lang w:val="en-US"/>
                <w14:ligatures w14:val="none"/>
              </w:rPr>
              <w:t>.</w:t>
            </w:r>
          </w:p>
        </w:tc>
      </w:tr>
      <w:tr w:rsidR="006F5557" w:rsidRPr="006F5557" w14:paraId="2AE2F779" w14:textId="77777777" w:rsidTr="006F5557">
        <w:trPr>
          <w:tblCellSpacing w:w="15" w:type="dxa"/>
          <w:jc w:val="center"/>
        </w:trPr>
        <w:tc>
          <w:tcPr>
            <w:tcW w:w="0" w:type="auto"/>
            <w:shd w:val="clear" w:color="auto" w:fill="FFFFFF"/>
            <w:vAlign w:val="center"/>
            <w:hideMark/>
          </w:tcPr>
          <w:p w14:paraId="2A5F739C" w14:textId="1A695AE5" w:rsidR="006F5557" w:rsidRPr="006F5557" w:rsidRDefault="006F5557" w:rsidP="006F5557">
            <w:pP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Containers/UBF8T346G9.ms/WebArchiveCopyPasteTempFiles/com.microsoft.Word/zagoria-village.jpg"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53834D61" wp14:editId="4E4A7B4F">
                  <wp:extent cx="5943600" cy="3500755"/>
                  <wp:effectExtent l="0" t="0" r="0" b="4445"/>
                  <wp:docPr id="1614627287" name="Picture 10" descr="Zagori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gori Vill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0075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0D6B0958" w14:textId="77777777" w:rsidTr="006F5557">
        <w:trPr>
          <w:tblCellSpacing w:w="15" w:type="dxa"/>
          <w:jc w:val="center"/>
        </w:trPr>
        <w:tc>
          <w:tcPr>
            <w:tcW w:w="0" w:type="auto"/>
            <w:shd w:val="clear" w:color="auto" w:fill="FFFFFF"/>
            <w:vAlign w:val="center"/>
            <w:hideMark/>
          </w:tcPr>
          <w:p w14:paraId="603CA197"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After Ioannina, it's only 16 kilometers to the first villages of the </w:t>
            </w:r>
            <w:proofErr w:type="spellStart"/>
            <w:r w:rsidRPr="006F5557">
              <w:rPr>
                <w:rFonts w:ascii="Verdana" w:eastAsia="Times New Roman" w:hAnsi="Verdana" w:cs="Times New Roman"/>
                <w:kern w:val="0"/>
                <w:lang w:val="en-US"/>
                <w14:ligatures w14:val="none"/>
              </w:rPr>
              <w:t>Zagori</w:t>
            </w:r>
            <w:proofErr w:type="spellEnd"/>
            <w:r w:rsidRPr="006F5557">
              <w:rPr>
                <w:rFonts w:ascii="Verdana" w:eastAsia="Times New Roman" w:hAnsi="Verdana" w:cs="Times New Roman"/>
                <w:kern w:val="0"/>
                <w:lang w:val="en-US"/>
                <w14:ligatures w14:val="none"/>
              </w:rPr>
              <w:t>. The mountain road is steep, narrow, and winding. Local drivers tear around hairpin curves leaving little space for oncoming traffic. On one recent journey, a helicopter was picking a bicyclist out of a canyon-a miscalculation of brakes and curve.</w:t>
            </w:r>
          </w:p>
          <w:p w14:paraId="11100662"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By bus from Athens, the journey requires calculation to connect with the smaller buses to the </w:t>
            </w:r>
            <w:proofErr w:type="spellStart"/>
            <w:r w:rsidRPr="006F5557">
              <w:rPr>
                <w:rFonts w:ascii="Verdana" w:eastAsia="Times New Roman" w:hAnsi="Verdana" w:cs="Times New Roman"/>
                <w:kern w:val="0"/>
                <w:lang w:val="en-US"/>
                <w14:ligatures w14:val="none"/>
              </w:rPr>
              <w:t>Zagori</w:t>
            </w:r>
            <w:proofErr w:type="spellEnd"/>
            <w:r w:rsidRPr="006F5557">
              <w:rPr>
                <w:rFonts w:ascii="Verdana" w:eastAsia="Times New Roman" w:hAnsi="Verdana" w:cs="Times New Roman"/>
                <w:kern w:val="0"/>
                <w:lang w:val="en-US"/>
                <w14:ligatures w14:val="none"/>
              </w:rPr>
              <w:t>. Long-distance (KTEL) buses leave Athens Bus Terminal A (</w:t>
            </w:r>
            <w:proofErr w:type="spellStart"/>
            <w:r w:rsidRPr="006F5557">
              <w:rPr>
                <w:rFonts w:ascii="Verdana" w:eastAsia="Times New Roman" w:hAnsi="Verdana" w:cs="Times New Roman"/>
                <w:kern w:val="0"/>
                <w:lang w:val="en-US"/>
                <w14:ligatures w14:val="none"/>
              </w:rPr>
              <w:t>Kifissou</w:t>
            </w:r>
            <w:proofErr w:type="spellEnd"/>
            <w:r w:rsidRPr="006F5557">
              <w:rPr>
                <w:rFonts w:ascii="Verdana" w:eastAsia="Times New Roman" w:hAnsi="Verdana" w:cs="Times New Roman"/>
                <w:kern w:val="0"/>
                <w:lang w:val="en-US"/>
                <w14:ligatures w14:val="none"/>
              </w:rPr>
              <w:t xml:space="preserve"> Street) nearly every hour starting at 6 am. The trip is approximately seven hours with a spectacular crossing of the new bridge at Rio. Buses can be packed with Albanians making bus connections in Ioannina for the Albanian border so arrive at the station early if you need to make a connecting bus to the </w:t>
            </w:r>
            <w:proofErr w:type="spellStart"/>
            <w:r w:rsidRPr="006F5557">
              <w:rPr>
                <w:rFonts w:ascii="Verdana" w:eastAsia="Times New Roman" w:hAnsi="Verdana" w:cs="Times New Roman"/>
                <w:kern w:val="0"/>
                <w:lang w:val="en-US"/>
                <w14:ligatures w14:val="none"/>
              </w:rPr>
              <w:t>Zagori</w:t>
            </w:r>
            <w:proofErr w:type="spellEnd"/>
            <w:r w:rsidRPr="006F5557">
              <w:rPr>
                <w:rFonts w:ascii="Verdana" w:eastAsia="Times New Roman" w:hAnsi="Verdana" w:cs="Times New Roman"/>
                <w:kern w:val="0"/>
                <w:lang w:val="en-US"/>
                <w14:ligatures w14:val="none"/>
              </w:rPr>
              <w:t>.</w:t>
            </w:r>
          </w:p>
          <w:p w14:paraId="2ED19FFD"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Two bus services leave Ioannina for the </w:t>
            </w:r>
            <w:proofErr w:type="spellStart"/>
            <w:r w:rsidRPr="006F5557">
              <w:rPr>
                <w:rFonts w:ascii="Verdana" w:eastAsia="Times New Roman" w:hAnsi="Verdana" w:cs="Times New Roman"/>
                <w:kern w:val="0"/>
                <w:lang w:val="en-US"/>
                <w14:ligatures w14:val="none"/>
              </w:rPr>
              <w:t>Zagori</w:t>
            </w:r>
            <w:proofErr w:type="spellEnd"/>
            <w:r w:rsidRPr="006F5557">
              <w:rPr>
                <w:rFonts w:ascii="Verdana" w:eastAsia="Times New Roman" w:hAnsi="Verdana" w:cs="Times New Roman"/>
                <w:kern w:val="0"/>
                <w:lang w:val="en-US"/>
                <w14:ligatures w14:val="none"/>
              </w:rPr>
              <w:t xml:space="preserve">. One goes to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and villages near the south end of the gorge, leaving Ioannina at 6:15 and 4:15 pm. The second goes to </w:t>
            </w:r>
            <w:proofErr w:type="spellStart"/>
            <w:r w:rsidRPr="006F5557">
              <w:rPr>
                <w:rFonts w:ascii="Verdana" w:eastAsia="Times New Roman" w:hAnsi="Verdana" w:cs="Times New Roman"/>
                <w:kern w:val="0"/>
                <w:lang w:val="en-US"/>
                <w14:ligatures w14:val="none"/>
              </w:rPr>
              <w:t>Mikro</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and Megalo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and the villages near the north end of the gorge, Monday, Wednesday and Friday at 5:15 am and 2:30 pm. </w:t>
            </w:r>
          </w:p>
          <w:p w14:paraId="3AF38434"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The village of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on the rim of the gorge near the south end, is a good spot for those who want to hike the entire gorge as well as view </w:t>
            </w:r>
            <w:r w:rsidRPr="006F5557">
              <w:rPr>
                <w:rFonts w:ascii="Verdana" w:eastAsia="Times New Roman" w:hAnsi="Verdana" w:cs="Times New Roman"/>
                <w:kern w:val="0"/>
                <w:lang w:val="en-US"/>
                <w14:ligatures w14:val="none"/>
              </w:rPr>
              <w:lastRenderedPageBreak/>
              <w:t xml:space="preserve">the famous stone arched bridges over the river below the gorge. It's a restored stone village of walled stone courtyards with fortress-like gates. New construction matches the old architecture. Other short hikes out of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are suitable for hikers not eager to handle the vigorous gorge hike. Nearby </w:t>
            </w:r>
            <w:proofErr w:type="spellStart"/>
            <w:r w:rsidRPr="006F5557">
              <w:rPr>
                <w:rFonts w:ascii="Verdana" w:eastAsia="Times New Roman" w:hAnsi="Verdana" w:cs="Times New Roman"/>
                <w:kern w:val="0"/>
                <w:lang w:val="en-US"/>
                <w14:ligatures w14:val="none"/>
              </w:rPr>
              <w:t>Vitsa</w:t>
            </w:r>
            <w:proofErr w:type="spellEnd"/>
            <w:r w:rsidRPr="006F5557">
              <w:rPr>
                <w:rFonts w:ascii="Verdana" w:eastAsia="Times New Roman" w:hAnsi="Verdana" w:cs="Times New Roman"/>
                <w:kern w:val="0"/>
                <w:lang w:val="en-US"/>
                <w14:ligatures w14:val="none"/>
              </w:rPr>
              <w:t xml:space="preserve"> is also good for hiking the gorge, although it's a distance to reach the entrance to the gorge. </w:t>
            </w:r>
          </w:p>
          <w:p w14:paraId="2B2389D2"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The villages of </w:t>
            </w:r>
            <w:proofErr w:type="spellStart"/>
            <w:r w:rsidRPr="006F5557">
              <w:rPr>
                <w:rFonts w:ascii="Verdana" w:eastAsia="Times New Roman" w:hAnsi="Verdana" w:cs="Times New Roman"/>
                <w:kern w:val="0"/>
                <w:lang w:val="en-US"/>
                <w14:ligatures w14:val="none"/>
              </w:rPr>
              <w:t>Mikro</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and Megalo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at the north end of the gorge, are better suited for hikers who want to hike the gorge as well as east into the </w:t>
            </w:r>
            <w:proofErr w:type="spellStart"/>
            <w:r w:rsidRPr="006F5557">
              <w:rPr>
                <w:rFonts w:ascii="Verdana" w:eastAsia="Times New Roman" w:hAnsi="Verdana" w:cs="Times New Roman"/>
                <w:kern w:val="0"/>
                <w:lang w:val="en-US"/>
                <w14:ligatures w14:val="none"/>
              </w:rPr>
              <w:t>Gamilla</w:t>
            </w:r>
            <w:proofErr w:type="spellEnd"/>
            <w:r w:rsidRPr="006F5557">
              <w:rPr>
                <w:rFonts w:ascii="Verdana" w:eastAsia="Times New Roman" w:hAnsi="Verdana" w:cs="Times New Roman"/>
                <w:kern w:val="0"/>
                <w:lang w:val="en-US"/>
                <w14:ligatures w14:val="none"/>
              </w:rPr>
              <w:t xml:space="preserve"> range. </w:t>
            </w:r>
          </w:p>
        </w:tc>
      </w:tr>
      <w:tr w:rsidR="006F5557" w:rsidRPr="006F5557" w14:paraId="12FFF6E8" w14:textId="77777777" w:rsidTr="006F5557">
        <w:trPr>
          <w:tblCellSpacing w:w="15" w:type="dxa"/>
          <w:jc w:val="center"/>
        </w:trPr>
        <w:tc>
          <w:tcPr>
            <w:tcW w:w="0" w:type="auto"/>
            <w:shd w:val="clear" w:color="auto" w:fill="FFFFFF"/>
            <w:vAlign w:val="center"/>
            <w:hideMark/>
          </w:tcPr>
          <w:p w14:paraId="5E523674" w14:textId="48824347"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Containers/UBF8T346G9.ms/WebArchiveCopyPasteTempFiles/com.microsoft.Word/monodendri.jpg"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6F3C5FAC" wp14:editId="01AF98B7">
                  <wp:extent cx="5943600" cy="2540635"/>
                  <wp:effectExtent l="0" t="0" r="0" b="0"/>
                  <wp:docPr id="1138961598" name="Picture 9" descr="Monodendri Village, Zag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dendri Village, Zago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4063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574E0996" w14:textId="77777777" w:rsidTr="006F5557">
        <w:trPr>
          <w:tblCellSpacing w:w="15" w:type="dxa"/>
          <w:jc w:val="center"/>
        </w:trPr>
        <w:tc>
          <w:tcPr>
            <w:tcW w:w="0" w:type="auto"/>
            <w:shd w:val="clear" w:color="auto" w:fill="FFFFFF"/>
            <w:vAlign w:val="center"/>
            <w:hideMark/>
          </w:tcPr>
          <w:p w14:paraId="00AFD1F1"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r w:rsidRPr="006F5557">
              <w:rPr>
                <w:rFonts w:ascii="Verdana" w:eastAsia="Times New Roman" w:hAnsi="Verdana" w:cs="Times New Roman"/>
                <w:b/>
                <w:bCs/>
                <w:kern w:val="0"/>
                <w:sz w:val="27"/>
                <w:szCs w:val="27"/>
                <w:lang w:val="en-US"/>
                <w14:ligatures w14:val="none"/>
              </w:rPr>
              <w:t xml:space="preserve">Hikes around </w:t>
            </w:r>
            <w:proofErr w:type="spellStart"/>
            <w:r w:rsidRPr="006F5557">
              <w:rPr>
                <w:rFonts w:ascii="Verdana" w:eastAsia="Times New Roman" w:hAnsi="Verdana" w:cs="Times New Roman"/>
                <w:b/>
                <w:bCs/>
                <w:kern w:val="0"/>
                <w:sz w:val="27"/>
                <w:szCs w:val="27"/>
                <w:lang w:val="en-US"/>
                <w14:ligatures w14:val="none"/>
              </w:rPr>
              <w:t>Monodendri</w:t>
            </w:r>
            <w:proofErr w:type="spellEnd"/>
            <w:r w:rsidRPr="006F5557">
              <w:rPr>
                <w:rFonts w:ascii="Verdana" w:eastAsia="Times New Roman" w:hAnsi="Verdana" w:cs="Times New Roman"/>
                <w:b/>
                <w:bCs/>
                <w:kern w:val="0"/>
                <w:sz w:val="27"/>
                <w:szCs w:val="27"/>
                <w:lang w:val="en-US"/>
                <w14:ligatures w14:val="none"/>
              </w:rPr>
              <w:t xml:space="preserve"> besides the gorge</w:t>
            </w:r>
          </w:p>
          <w:p w14:paraId="7415ABBE"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The abandoned Monastery of Agia Paraskevi is nearly a kilometer down the new </w:t>
            </w:r>
            <w:proofErr w:type="spellStart"/>
            <w:r w:rsidRPr="006F5557">
              <w:rPr>
                <w:rFonts w:ascii="Verdana" w:eastAsia="Times New Roman" w:hAnsi="Verdana" w:cs="Times New Roman"/>
                <w:i/>
                <w:iCs/>
                <w:kern w:val="0"/>
                <w:lang w:val="en-US"/>
                <w14:ligatures w14:val="none"/>
              </w:rPr>
              <w:t>kalderimi</w:t>
            </w:r>
            <w:proofErr w:type="spellEnd"/>
            <w:r w:rsidRPr="006F5557">
              <w:rPr>
                <w:rFonts w:ascii="Verdana" w:eastAsia="Times New Roman" w:hAnsi="Verdana" w:cs="Times New Roman"/>
                <w:kern w:val="0"/>
                <w:lang w:val="en-US"/>
                <w14:ligatures w14:val="none"/>
              </w:rPr>
              <w:t xml:space="preserve"> from the lower </w:t>
            </w:r>
            <w:proofErr w:type="spellStart"/>
            <w:r w:rsidRPr="006F5557">
              <w:rPr>
                <w:rFonts w:ascii="Verdana" w:eastAsia="Times New Roman" w:hAnsi="Verdana" w:cs="Times New Roman"/>
                <w:kern w:val="0"/>
                <w:lang w:val="en-US"/>
                <w14:ligatures w14:val="none"/>
              </w:rPr>
              <w:t>platia</w:t>
            </w:r>
            <w:proofErr w:type="spellEnd"/>
            <w:r w:rsidRPr="006F5557">
              <w:rPr>
                <w:rFonts w:ascii="Verdana" w:eastAsia="Times New Roman" w:hAnsi="Verdana" w:cs="Times New Roman"/>
                <w:kern w:val="0"/>
                <w:lang w:val="en-US"/>
                <w14:ligatures w14:val="none"/>
              </w:rPr>
              <w:t xml:space="preserve"> in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and makes a nice limber-up after a long bus or car journey. The view up and down the gorge are the perfect introduction to the hike ahead. Continuing around the corner of the cliff is the "</w:t>
            </w:r>
            <w:proofErr w:type="spellStart"/>
            <w:r w:rsidRPr="006F5557">
              <w:rPr>
                <w:rFonts w:ascii="Verdana" w:eastAsia="Times New Roman" w:hAnsi="Verdana" w:cs="Times New Roman"/>
                <w:kern w:val="0"/>
                <w:lang w:val="en-US"/>
                <w14:ligatures w14:val="none"/>
              </w:rPr>
              <w:t>Megali</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Spilia</w:t>
            </w:r>
            <w:proofErr w:type="spellEnd"/>
            <w:r w:rsidRPr="006F5557">
              <w:rPr>
                <w:rFonts w:ascii="Verdana" w:eastAsia="Times New Roman" w:hAnsi="Verdana" w:cs="Times New Roman"/>
                <w:kern w:val="0"/>
                <w:lang w:val="en-US"/>
                <w14:ligatures w14:val="none"/>
              </w:rPr>
              <w:t>", a cave reached by a narrow path with a scary drop-off for those who enjoy heights. For an even better view of the gorge, follow a signposted path near the open-air theatre at the top of the gorge trail, where traveling troupes put on performances in August at the expense of the Greek Ministry of Culture. There is a pleasant stroll along the rim to a small church and long views across the Pindus mountains. </w:t>
            </w:r>
          </w:p>
          <w:p w14:paraId="7E6A83C5"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A longer day walk is to follow the road up from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to the abandoned Monastery of </w:t>
            </w:r>
            <w:proofErr w:type="spellStart"/>
            <w:r w:rsidRPr="006F5557">
              <w:rPr>
                <w:rFonts w:ascii="Verdana" w:eastAsia="Times New Roman" w:hAnsi="Verdana" w:cs="Times New Roman"/>
                <w:kern w:val="0"/>
                <w:lang w:val="en-US"/>
                <w14:ligatures w14:val="none"/>
              </w:rPr>
              <w:t>Profitis</w:t>
            </w:r>
            <w:proofErr w:type="spellEnd"/>
            <w:r w:rsidRPr="006F5557">
              <w:rPr>
                <w:rFonts w:ascii="Verdana" w:eastAsia="Times New Roman" w:hAnsi="Verdana" w:cs="Times New Roman"/>
                <w:kern w:val="0"/>
                <w:lang w:val="en-US"/>
                <w14:ligatures w14:val="none"/>
              </w:rPr>
              <w:t xml:space="preserve"> Ilias. A sign to the Monastery. The view </w:t>
            </w:r>
            <w:r w:rsidRPr="006F5557">
              <w:rPr>
                <w:rFonts w:ascii="Verdana" w:eastAsia="Times New Roman" w:hAnsi="Verdana" w:cs="Times New Roman"/>
                <w:kern w:val="0"/>
                <w:lang w:val="en-US"/>
                <w14:ligatures w14:val="none"/>
              </w:rPr>
              <w:lastRenderedPageBreak/>
              <w:t xml:space="preserve">of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is charming, as is the downward path through the forest to </w:t>
            </w:r>
            <w:proofErr w:type="spellStart"/>
            <w:r w:rsidRPr="006F5557">
              <w:rPr>
                <w:rFonts w:ascii="Verdana" w:eastAsia="Times New Roman" w:hAnsi="Verdana" w:cs="Times New Roman"/>
                <w:kern w:val="0"/>
                <w:lang w:val="en-US"/>
                <w14:ligatures w14:val="none"/>
              </w:rPr>
              <w:t>Vitsa</w:t>
            </w:r>
            <w:proofErr w:type="spellEnd"/>
            <w:r w:rsidRPr="006F5557">
              <w:rPr>
                <w:rFonts w:ascii="Verdana" w:eastAsia="Times New Roman" w:hAnsi="Verdana" w:cs="Times New Roman"/>
                <w:kern w:val="0"/>
                <w:lang w:val="en-US"/>
                <w14:ligatures w14:val="none"/>
              </w:rPr>
              <w:t xml:space="preserve"> where several establishments serve lunch under a broad plane tree overlooking a ravine leading into the gorge.</w:t>
            </w:r>
          </w:p>
        </w:tc>
      </w:tr>
      <w:tr w:rsidR="006F5557" w:rsidRPr="006F5557" w14:paraId="16FA906A" w14:textId="77777777" w:rsidTr="006F5557">
        <w:trPr>
          <w:tblCellSpacing w:w="15" w:type="dxa"/>
          <w:jc w:val="center"/>
        </w:trPr>
        <w:tc>
          <w:tcPr>
            <w:tcW w:w="0" w:type="auto"/>
            <w:shd w:val="clear" w:color="auto" w:fill="FFFFFF"/>
            <w:vAlign w:val="center"/>
            <w:hideMark/>
          </w:tcPr>
          <w:p w14:paraId="67D2A46B" w14:textId="3BDB792E" w:rsidR="006F5557" w:rsidRPr="006F5557" w:rsidRDefault="006F5557" w:rsidP="006F5557">
            <w:pP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Containers/UBF8T346G9.ms/WebArchiveCopyPasteTempFiles/com.microsoft.Word/vikos-gorge-river.jpg"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7A2F36BA" wp14:editId="084AE262">
                  <wp:extent cx="5943600" cy="3486785"/>
                  <wp:effectExtent l="0" t="0" r="0" b="5715"/>
                  <wp:docPr id="492093028" name="Picture 8" descr="Vikos Gorge Voidomati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os Gorge Voidomatis Ri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8678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411132B4" w14:textId="77777777" w:rsidTr="006F5557">
        <w:trPr>
          <w:tblCellSpacing w:w="15" w:type="dxa"/>
          <w:jc w:val="center"/>
        </w:trPr>
        <w:tc>
          <w:tcPr>
            <w:tcW w:w="0" w:type="auto"/>
            <w:shd w:val="clear" w:color="auto" w:fill="FFFFFF"/>
            <w:vAlign w:val="center"/>
            <w:hideMark/>
          </w:tcPr>
          <w:p w14:paraId="2582E96F"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proofErr w:type="spellStart"/>
            <w:r w:rsidRPr="006F5557">
              <w:rPr>
                <w:rFonts w:ascii="Verdana" w:eastAsia="Times New Roman" w:hAnsi="Verdana" w:cs="Times New Roman"/>
                <w:b/>
                <w:bCs/>
                <w:kern w:val="0"/>
                <w:sz w:val="27"/>
                <w:szCs w:val="27"/>
                <w:lang w:val="en-US"/>
                <w14:ligatures w14:val="none"/>
              </w:rPr>
              <w:t>Monodendri</w:t>
            </w:r>
            <w:proofErr w:type="spellEnd"/>
            <w:r w:rsidRPr="006F5557">
              <w:rPr>
                <w:rFonts w:ascii="Verdana" w:eastAsia="Times New Roman" w:hAnsi="Verdana" w:cs="Times New Roman"/>
                <w:b/>
                <w:bCs/>
                <w:kern w:val="0"/>
                <w:sz w:val="27"/>
                <w:szCs w:val="27"/>
                <w:lang w:val="en-US"/>
                <w14:ligatures w14:val="none"/>
              </w:rPr>
              <w:t xml:space="preserve"> to </w:t>
            </w:r>
            <w:proofErr w:type="spellStart"/>
            <w:r w:rsidRPr="006F5557">
              <w:rPr>
                <w:rFonts w:ascii="Verdana" w:eastAsia="Times New Roman" w:hAnsi="Verdana" w:cs="Times New Roman"/>
                <w:b/>
                <w:bCs/>
                <w:kern w:val="0"/>
                <w:sz w:val="27"/>
                <w:szCs w:val="27"/>
                <w:lang w:val="en-US"/>
                <w14:ligatures w14:val="none"/>
              </w:rPr>
              <w:t>Vikos</w:t>
            </w:r>
            <w:proofErr w:type="spellEnd"/>
            <w:r w:rsidRPr="006F5557">
              <w:rPr>
                <w:rFonts w:ascii="Verdana" w:eastAsia="Times New Roman" w:hAnsi="Verdana" w:cs="Times New Roman"/>
                <w:b/>
                <w:bCs/>
                <w:kern w:val="0"/>
                <w:sz w:val="27"/>
                <w:szCs w:val="27"/>
                <w:lang w:val="en-US"/>
                <w14:ligatures w14:val="none"/>
              </w:rPr>
              <w:t xml:space="preserve"> or </w:t>
            </w:r>
            <w:proofErr w:type="spellStart"/>
            <w:r w:rsidRPr="006F5557">
              <w:rPr>
                <w:rFonts w:ascii="Verdana" w:eastAsia="Times New Roman" w:hAnsi="Verdana" w:cs="Times New Roman"/>
                <w:b/>
                <w:bCs/>
                <w:kern w:val="0"/>
                <w:sz w:val="27"/>
                <w:szCs w:val="27"/>
                <w:lang w:val="en-US"/>
                <w14:ligatures w14:val="none"/>
              </w:rPr>
              <w:t>Papingo</w:t>
            </w:r>
            <w:proofErr w:type="spellEnd"/>
            <w:r w:rsidRPr="006F5557">
              <w:rPr>
                <w:rFonts w:ascii="Verdana" w:eastAsia="Times New Roman" w:hAnsi="Verdana" w:cs="Times New Roman"/>
                <w:b/>
                <w:bCs/>
                <w:kern w:val="0"/>
                <w:sz w:val="27"/>
                <w:szCs w:val="27"/>
                <w:lang w:val="en-US"/>
                <w14:ligatures w14:val="none"/>
              </w:rPr>
              <w:t>: Hiking the Gorge</w:t>
            </w:r>
          </w:p>
          <w:p w14:paraId="2A420045"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From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the trail into the gorge drops steeply to the </w:t>
            </w:r>
            <w:proofErr w:type="spellStart"/>
            <w:r w:rsidRPr="006F5557">
              <w:rPr>
                <w:rFonts w:ascii="Verdana" w:eastAsia="Times New Roman" w:hAnsi="Verdana" w:cs="Times New Roman"/>
                <w:kern w:val="0"/>
                <w:lang w:val="en-US"/>
                <w14:ligatures w14:val="none"/>
              </w:rPr>
              <w:t>Voidomatis</w:t>
            </w:r>
            <w:proofErr w:type="spellEnd"/>
            <w:r w:rsidRPr="006F5557">
              <w:rPr>
                <w:rFonts w:ascii="Verdana" w:eastAsia="Times New Roman" w:hAnsi="Verdana" w:cs="Times New Roman"/>
                <w:kern w:val="0"/>
                <w:lang w:val="en-US"/>
                <w14:ligatures w14:val="none"/>
              </w:rPr>
              <w:t xml:space="preserve"> River. The trail turns left while still in the trees and continues through the woods in a charming, lovely, and pleasantly graded footpath that parallels the river. Said to be the deepest gorge for its height,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measures 2950 feet (900 meters) deep and 3600 feet (1100 meters) from rim to rim. At another spot, the depth measurements are 5,927 feet (1,780 meters) deep, from</w:t>
            </w:r>
          </w:p>
        </w:tc>
      </w:tr>
      <w:tr w:rsidR="006F5557" w:rsidRPr="006F5557" w14:paraId="79212867" w14:textId="77777777" w:rsidTr="006F5557">
        <w:trPr>
          <w:tblCellSpacing w:w="15" w:type="dxa"/>
          <w:jc w:val="center"/>
        </w:trPr>
        <w:tc>
          <w:tcPr>
            <w:tcW w:w="0" w:type="auto"/>
            <w:shd w:val="clear" w:color="auto" w:fill="FFFFFF"/>
            <w:vAlign w:val="center"/>
            <w:hideMark/>
          </w:tcPr>
          <w:p w14:paraId="4BD302D9" w14:textId="1A56216F"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Containers/UBF8T346G9.ms/WebArchiveCopyPasteTempFiles/com.microsoft.Word/vikos-matt.jpg"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00537755" wp14:editId="3BDFF8BC">
                  <wp:extent cx="5943600" cy="3878580"/>
                  <wp:effectExtent l="0" t="0" r="0" b="0"/>
                  <wp:docPr id="1302988201" name="Picture 7" descr="Voidomarti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idomartis Ri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50B7529C" w14:textId="77777777" w:rsidTr="006F5557">
        <w:trPr>
          <w:tblCellSpacing w:w="15" w:type="dxa"/>
          <w:jc w:val="center"/>
        </w:trPr>
        <w:tc>
          <w:tcPr>
            <w:tcW w:w="0" w:type="auto"/>
            <w:shd w:val="clear" w:color="auto" w:fill="FFFFFF"/>
            <w:vAlign w:val="center"/>
            <w:hideMark/>
          </w:tcPr>
          <w:p w14:paraId="0817F500"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proofErr w:type="spellStart"/>
            <w:r w:rsidRPr="006F5557">
              <w:rPr>
                <w:rFonts w:ascii="Verdana" w:eastAsia="Times New Roman" w:hAnsi="Verdana" w:cs="Times New Roman"/>
                <w:b/>
                <w:bCs/>
                <w:kern w:val="0"/>
                <w:sz w:val="27"/>
                <w:szCs w:val="27"/>
                <w:lang w:val="en-US"/>
                <w14:ligatures w14:val="none"/>
              </w:rPr>
              <w:t>Papingo</w:t>
            </w:r>
            <w:proofErr w:type="spellEnd"/>
            <w:r w:rsidRPr="006F5557">
              <w:rPr>
                <w:rFonts w:ascii="Verdana" w:eastAsia="Times New Roman" w:hAnsi="Verdana" w:cs="Times New Roman"/>
                <w:b/>
                <w:bCs/>
                <w:kern w:val="0"/>
                <w:sz w:val="27"/>
                <w:szCs w:val="27"/>
                <w:lang w:val="en-US"/>
                <w14:ligatures w14:val="none"/>
              </w:rPr>
              <w:t xml:space="preserve"> to the Panagia shrine at the springs. </w:t>
            </w:r>
          </w:p>
          <w:p w14:paraId="1A1EC4F6"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With leisurely stops for photos and snacks, the hike from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to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takes something over five hours. The ascent at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is steep and in full sun and it's a relief to reach the vine-shaded tavernas of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at the head of the footpath. Excellent wild boar stew is sometimes on the menu. Followed by thick slabs of watermelon for dessert, it's perfect for getting hikers back on their feet for the next part of the gorge-</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to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w:t>
            </w:r>
          </w:p>
          <w:p w14:paraId="2976E18B"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After re-descending into the gorge, it's a pleasant stop at the frigid headwaters of the </w:t>
            </w:r>
            <w:proofErr w:type="spellStart"/>
            <w:r w:rsidRPr="006F5557">
              <w:rPr>
                <w:rFonts w:ascii="Verdana" w:eastAsia="Times New Roman" w:hAnsi="Verdana" w:cs="Times New Roman"/>
                <w:kern w:val="0"/>
                <w:lang w:val="en-US"/>
                <w14:ligatures w14:val="none"/>
              </w:rPr>
              <w:t>Voidomatis</w:t>
            </w:r>
            <w:proofErr w:type="spellEnd"/>
            <w:r w:rsidRPr="006F5557">
              <w:rPr>
                <w:rFonts w:ascii="Verdana" w:eastAsia="Times New Roman" w:hAnsi="Verdana" w:cs="Times New Roman"/>
                <w:kern w:val="0"/>
                <w:lang w:val="en-US"/>
                <w14:ligatures w14:val="none"/>
              </w:rPr>
              <w:t xml:space="preserve"> River, just right for dabbling hot feet. A short distance back toward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is the turnoff to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Late afternoon is excellent for ascending the steep treeless switchbacks of the first part of the footpath as it sits in the mountain shadows formed by the setting sun. The trail is varied-breath-holding traverses of steep open hillside, narrow bits edging around cliff-hanging boulders, and long flowing passages through dense forest. (</w:t>
            </w:r>
            <w:proofErr w:type="gramStart"/>
            <w:r w:rsidRPr="006F5557">
              <w:rPr>
                <w:rFonts w:ascii="Verdana" w:eastAsia="Times New Roman" w:hAnsi="Verdana" w:cs="Times New Roman"/>
                <w:kern w:val="0"/>
                <w:lang w:val="en-US"/>
                <w14:ligatures w14:val="none"/>
              </w:rPr>
              <w:t>Yes</w:t>
            </w:r>
            <w:proofErr w:type="gramEnd"/>
            <w:r w:rsidRPr="006F5557">
              <w:rPr>
                <w:rFonts w:ascii="Verdana" w:eastAsia="Times New Roman" w:hAnsi="Verdana" w:cs="Times New Roman"/>
                <w:kern w:val="0"/>
                <w:lang w:val="en-US"/>
                <w14:ligatures w14:val="none"/>
              </w:rPr>
              <w:t xml:space="preserve"> that </w:t>
            </w:r>
            <w:proofErr w:type="gramStart"/>
            <w:r w:rsidRPr="006F5557">
              <w:rPr>
                <w:rFonts w:ascii="Verdana" w:eastAsia="Times New Roman" w:hAnsi="Verdana" w:cs="Times New Roman"/>
                <w:kern w:val="0"/>
                <w:lang w:val="en-US"/>
                <w14:ligatures w14:val="none"/>
              </w:rPr>
              <w:t>it</w:t>
            </w:r>
            <w:proofErr w:type="gramEnd"/>
            <w:r w:rsidRPr="006F5557">
              <w:rPr>
                <w:rFonts w:ascii="Verdana" w:eastAsia="Times New Roman" w:hAnsi="Verdana" w:cs="Times New Roman"/>
                <w:kern w:val="0"/>
                <w:lang w:val="en-US"/>
                <w14:ligatures w14:val="none"/>
              </w:rPr>
              <w:t xml:space="preserve"> Matt in the photo about 1 minute before his first heart attack)</w:t>
            </w:r>
          </w:p>
        </w:tc>
      </w:tr>
      <w:tr w:rsidR="006F5557" w:rsidRPr="006F5557" w14:paraId="3C7BD17B" w14:textId="77777777" w:rsidTr="006F5557">
        <w:trPr>
          <w:tblCellSpacing w:w="15" w:type="dxa"/>
          <w:jc w:val="center"/>
        </w:trPr>
        <w:tc>
          <w:tcPr>
            <w:tcW w:w="0" w:type="auto"/>
            <w:shd w:val="clear" w:color="auto" w:fill="FFFFFF"/>
            <w:vAlign w:val="center"/>
            <w:hideMark/>
          </w:tcPr>
          <w:p w14:paraId="23E8FE98" w14:textId="2228BDFF"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Containers/UBF8T346G9.ms/WebArchiveCopyPasteTempFiles/com.microsoft.Word/kokori-bridge-zagoria.jpg"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1D15B1CD" wp14:editId="15275D08">
                  <wp:extent cx="5943600" cy="3696335"/>
                  <wp:effectExtent l="0" t="0" r="0" b="0"/>
                  <wp:docPr id="479416358" name="Picture 6" descr="Kokori Bridge, Zag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kori Bridge, Zago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37E3909F" w14:textId="77777777" w:rsidTr="006F5557">
        <w:trPr>
          <w:tblCellSpacing w:w="15" w:type="dxa"/>
          <w:jc w:val="center"/>
        </w:trPr>
        <w:tc>
          <w:tcPr>
            <w:tcW w:w="0" w:type="auto"/>
            <w:shd w:val="clear" w:color="auto" w:fill="FFFFFF"/>
            <w:vAlign w:val="center"/>
            <w:hideMark/>
          </w:tcPr>
          <w:p w14:paraId="7520215D"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proofErr w:type="spellStart"/>
            <w:r w:rsidRPr="006F5557">
              <w:rPr>
                <w:rFonts w:ascii="Verdana" w:eastAsia="Times New Roman" w:hAnsi="Verdana" w:cs="Times New Roman"/>
                <w:b/>
                <w:bCs/>
                <w:kern w:val="0"/>
                <w:sz w:val="27"/>
                <w:szCs w:val="27"/>
                <w:lang w:val="en-US"/>
                <w14:ligatures w14:val="none"/>
              </w:rPr>
              <w:t>Monodendri</w:t>
            </w:r>
            <w:proofErr w:type="spellEnd"/>
            <w:r w:rsidRPr="006F5557">
              <w:rPr>
                <w:rFonts w:ascii="Verdana" w:eastAsia="Times New Roman" w:hAnsi="Verdana" w:cs="Times New Roman"/>
                <w:b/>
                <w:bCs/>
                <w:kern w:val="0"/>
                <w:sz w:val="27"/>
                <w:szCs w:val="27"/>
                <w:lang w:val="en-US"/>
                <w14:ligatures w14:val="none"/>
              </w:rPr>
              <w:t xml:space="preserve"> to Kipi: the 18th Century Stone Bridges</w:t>
            </w:r>
          </w:p>
          <w:p w14:paraId="6CACEA23"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or </w:t>
            </w:r>
            <w:proofErr w:type="spellStart"/>
            <w:r w:rsidRPr="006F5557">
              <w:rPr>
                <w:rFonts w:ascii="Verdana" w:eastAsia="Times New Roman" w:hAnsi="Verdana" w:cs="Times New Roman"/>
                <w:kern w:val="0"/>
                <w:lang w:val="en-US"/>
                <w14:ligatures w14:val="none"/>
              </w:rPr>
              <w:t>Vitsa</w:t>
            </w:r>
            <w:proofErr w:type="spellEnd"/>
            <w:r w:rsidRPr="006F5557">
              <w:rPr>
                <w:rFonts w:ascii="Verdana" w:eastAsia="Times New Roman" w:hAnsi="Verdana" w:cs="Times New Roman"/>
                <w:kern w:val="0"/>
                <w:lang w:val="en-US"/>
                <w14:ligatures w14:val="none"/>
              </w:rPr>
              <w:t xml:space="preserve"> are excellent places to set off for along the dry </w:t>
            </w:r>
            <w:proofErr w:type="gramStart"/>
            <w:r w:rsidRPr="006F5557">
              <w:rPr>
                <w:rFonts w:ascii="Verdana" w:eastAsia="Times New Roman" w:hAnsi="Verdana" w:cs="Times New Roman"/>
                <w:kern w:val="0"/>
                <w:lang w:val="en-US"/>
                <w14:ligatures w14:val="none"/>
              </w:rPr>
              <w:t>river bed</w:t>
            </w:r>
            <w:proofErr w:type="gramEnd"/>
            <w:r w:rsidRPr="006F5557">
              <w:rPr>
                <w:rFonts w:ascii="Verdana" w:eastAsia="Times New Roman" w:hAnsi="Verdana" w:cs="Times New Roman"/>
                <w:kern w:val="0"/>
                <w:lang w:val="en-US"/>
                <w14:ligatures w14:val="none"/>
              </w:rPr>
              <w:t xml:space="preserve"> to Kipi and view the graceful arched stone bridges along the way. Sometimes referred to as "packhorse" bridges, these one-, two-,or three-arched bridges were parts of cobblestone roads that linked these remote villages until roads were opened in the 1950s. Erected in the 18th and 19th century by itinerant builders who built over 500 bridges in Greece and the Balkans, the Kipi bridges were financed by local families and generally named after them. </w:t>
            </w:r>
          </w:p>
          <w:p w14:paraId="409F3C92"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Armed with a map and a guidebook, one can easily spot the arching bridges and the stone "</w:t>
            </w:r>
            <w:proofErr w:type="spellStart"/>
            <w:r w:rsidRPr="006F5557">
              <w:rPr>
                <w:rFonts w:ascii="Verdana" w:eastAsia="Times New Roman" w:hAnsi="Verdana" w:cs="Times New Roman"/>
                <w:kern w:val="0"/>
                <w:lang w:val="en-US"/>
                <w14:ligatures w14:val="none"/>
              </w:rPr>
              <w:t>kalderimi</w:t>
            </w:r>
            <w:proofErr w:type="spellEnd"/>
            <w:r w:rsidRPr="006F5557">
              <w:rPr>
                <w:rFonts w:ascii="Verdana" w:eastAsia="Times New Roman" w:hAnsi="Verdana" w:cs="Times New Roman"/>
                <w:kern w:val="0"/>
                <w:lang w:val="en-US"/>
                <w14:ligatures w14:val="none"/>
              </w:rPr>
              <w:t xml:space="preserve">" paths that lead upward to the various villages. The </w:t>
            </w:r>
            <w:proofErr w:type="spellStart"/>
            <w:r w:rsidRPr="006F5557">
              <w:rPr>
                <w:rFonts w:ascii="Verdana" w:eastAsia="Times New Roman" w:hAnsi="Verdana" w:cs="Times New Roman"/>
                <w:kern w:val="0"/>
                <w:lang w:val="en-US"/>
                <w14:ligatures w14:val="none"/>
              </w:rPr>
              <w:t>Misiou</w:t>
            </w:r>
            <w:proofErr w:type="spellEnd"/>
            <w:r w:rsidRPr="006F5557">
              <w:rPr>
                <w:rFonts w:ascii="Verdana" w:eastAsia="Times New Roman" w:hAnsi="Verdana" w:cs="Times New Roman"/>
                <w:kern w:val="0"/>
                <w:lang w:val="en-US"/>
                <w14:ligatures w14:val="none"/>
              </w:rPr>
              <w:t xml:space="preserve"> Bridge lies below </w:t>
            </w:r>
            <w:proofErr w:type="spellStart"/>
            <w:r w:rsidRPr="006F5557">
              <w:rPr>
                <w:rFonts w:ascii="Verdana" w:eastAsia="Times New Roman" w:hAnsi="Verdana" w:cs="Times New Roman"/>
                <w:kern w:val="0"/>
                <w:lang w:val="en-US"/>
                <w14:ligatures w14:val="none"/>
              </w:rPr>
              <w:t>Vitsa</w:t>
            </w:r>
            <w:proofErr w:type="spellEnd"/>
            <w:r w:rsidRPr="006F5557">
              <w:rPr>
                <w:rFonts w:ascii="Verdana" w:eastAsia="Times New Roman" w:hAnsi="Verdana" w:cs="Times New Roman"/>
                <w:kern w:val="0"/>
                <w:lang w:val="en-US"/>
                <w14:ligatures w14:val="none"/>
              </w:rPr>
              <w:t xml:space="preserve">; the </w:t>
            </w:r>
            <w:proofErr w:type="spellStart"/>
            <w:r w:rsidRPr="006F5557">
              <w:rPr>
                <w:rFonts w:ascii="Verdana" w:eastAsia="Times New Roman" w:hAnsi="Verdana" w:cs="Times New Roman"/>
                <w:kern w:val="0"/>
                <w:lang w:val="en-US"/>
                <w14:ligatures w14:val="none"/>
              </w:rPr>
              <w:t>Kokoros</w:t>
            </w:r>
            <w:proofErr w:type="spellEnd"/>
            <w:r w:rsidRPr="006F5557">
              <w:rPr>
                <w:rFonts w:ascii="Verdana" w:eastAsia="Times New Roman" w:hAnsi="Verdana" w:cs="Times New Roman"/>
                <w:kern w:val="0"/>
                <w:lang w:val="en-US"/>
                <w14:ligatures w14:val="none"/>
              </w:rPr>
              <w:t xml:space="preserve"> is beside the main valley road; the </w:t>
            </w:r>
            <w:proofErr w:type="spellStart"/>
            <w:r w:rsidRPr="006F5557">
              <w:rPr>
                <w:rFonts w:ascii="Verdana" w:eastAsia="Times New Roman" w:hAnsi="Verdana" w:cs="Times New Roman"/>
                <w:kern w:val="0"/>
                <w:lang w:val="en-US"/>
                <w14:ligatures w14:val="none"/>
              </w:rPr>
              <w:t>Knododimou</w:t>
            </w:r>
            <w:proofErr w:type="spellEnd"/>
            <w:r w:rsidRPr="006F5557">
              <w:rPr>
                <w:rFonts w:ascii="Verdana" w:eastAsia="Times New Roman" w:hAnsi="Verdana" w:cs="Times New Roman"/>
                <w:kern w:val="0"/>
                <w:lang w:val="en-US"/>
                <w14:ligatures w14:val="none"/>
              </w:rPr>
              <w:t xml:space="preserve"> is between Kipi and </w:t>
            </w:r>
            <w:proofErr w:type="spellStart"/>
            <w:r w:rsidRPr="006F5557">
              <w:rPr>
                <w:rFonts w:ascii="Verdana" w:eastAsia="Times New Roman" w:hAnsi="Verdana" w:cs="Times New Roman"/>
                <w:kern w:val="0"/>
                <w:lang w:val="en-US"/>
                <w14:ligatures w14:val="none"/>
              </w:rPr>
              <w:t>Koukouli</w:t>
            </w:r>
            <w:proofErr w:type="spellEnd"/>
            <w:r w:rsidRPr="006F5557">
              <w:rPr>
                <w:rFonts w:ascii="Verdana" w:eastAsia="Times New Roman" w:hAnsi="Verdana" w:cs="Times New Roman"/>
                <w:kern w:val="0"/>
                <w:lang w:val="en-US"/>
                <w14:ligatures w14:val="none"/>
              </w:rPr>
              <w:t xml:space="preserve">, and the rest are either side of Kipi. A triple span, the </w:t>
            </w:r>
            <w:proofErr w:type="spellStart"/>
            <w:r w:rsidRPr="006F5557">
              <w:rPr>
                <w:rFonts w:ascii="Verdana" w:eastAsia="Times New Roman" w:hAnsi="Verdana" w:cs="Times New Roman"/>
                <w:kern w:val="0"/>
                <w:lang w:val="en-US"/>
                <w14:ligatures w14:val="none"/>
              </w:rPr>
              <w:t>Plakida</w:t>
            </w:r>
            <w:proofErr w:type="spellEnd"/>
            <w:r w:rsidRPr="006F5557">
              <w:rPr>
                <w:rFonts w:ascii="Verdana" w:eastAsia="Times New Roman" w:hAnsi="Verdana" w:cs="Times New Roman"/>
                <w:kern w:val="0"/>
                <w:lang w:val="en-US"/>
                <w14:ligatures w14:val="none"/>
              </w:rPr>
              <w:t>, is downstream and three more are upstream from the village. </w:t>
            </w:r>
          </w:p>
        </w:tc>
      </w:tr>
      <w:tr w:rsidR="006F5557" w:rsidRPr="006F5557" w14:paraId="38AE5652" w14:textId="77777777" w:rsidTr="006F5557">
        <w:trPr>
          <w:tblCellSpacing w:w="15" w:type="dxa"/>
          <w:jc w:val="center"/>
        </w:trPr>
        <w:tc>
          <w:tcPr>
            <w:tcW w:w="0" w:type="auto"/>
            <w:shd w:val="clear" w:color="auto" w:fill="FFFFFF"/>
            <w:vAlign w:val="center"/>
            <w:hideMark/>
          </w:tcPr>
          <w:p w14:paraId="302FE699" w14:textId="33BCA774" w:rsidR="006F5557" w:rsidRPr="006F5557" w:rsidRDefault="006F5557" w:rsidP="006F5557">
            <w:pP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Containers/UBF8T346G9.ms/WebArchiveCopyPasteTempFiles/com.microsoft.Word/papingo-village.jpg"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6452C89C" wp14:editId="2CF45063">
                  <wp:extent cx="5943600" cy="3957955"/>
                  <wp:effectExtent l="0" t="0" r="0" b="4445"/>
                  <wp:docPr id="852797531" name="Picture 5" descr="Papaingo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aingo Vil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43E90925" w14:textId="77777777" w:rsidTr="006F5557">
        <w:trPr>
          <w:tblCellSpacing w:w="15" w:type="dxa"/>
          <w:jc w:val="center"/>
        </w:trPr>
        <w:tc>
          <w:tcPr>
            <w:tcW w:w="0" w:type="auto"/>
            <w:shd w:val="clear" w:color="auto" w:fill="FFFFFF"/>
            <w:vAlign w:val="center"/>
            <w:hideMark/>
          </w:tcPr>
          <w:p w14:paraId="1332605B"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proofErr w:type="spellStart"/>
            <w:r w:rsidRPr="006F5557">
              <w:rPr>
                <w:rFonts w:ascii="Verdana" w:eastAsia="Times New Roman" w:hAnsi="Verdana" w:cs="Times New Roman"/>
                <w:b/>
                <w:bCs/>
                <w:kern w:val="0"/>
                <w:sz w:val="27"/>
                <w:szCs w:val="27"/>
                <w:lang w:val="en-US"/>
                <w14:ligatures w14:val="none"/>
              </w:rPr>
              <w:t>Papingo</w:t>
            </w:r>
            <w:proofErr w:type="spellEnd"/>
            <w:r w:rsidRPr="006F5557">
              <w:rPr>
                <w:rFonts w:ascii="Verdana" w:eastAsia="Times New Roman" w:hAnsi="Verdana" w:cs="Times New Roman"/>
                <w:b/>
                <w:bCs/>
                <w:kern w:val="0"/>
                <w:sz w:val="27"/>
                <w:szCs w:val="27"/>
                <w:lang w:val="en-US"/>
                <w14:ligatures w14:val="none"/>
              </w:rPr>
              <w:t xml:space="preserve"> to points East</w:t>
            </w:r>
          </w:p>
          <w:p w14:paraId="0EA7515D"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For the serious hiker,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is a jumping-off point for days of enjoyment pushing east into the </w:t>
            </w:r>
            <w:proofErr w:type="spellStart"/>
            <w:r w:rsidRPr="006F5557">
              <w:rPr>
                <w:rFonts w:ascii="Verdana" w:eastAsia="Times New Roman" w:hAnsi="Verdana" w:cs="Times New Roman"/>
                <w:kern w:val="0"/>
                <w:lang w:val="en-US"/>
                <w14:ligatures w14:val="none"/>
              </w:rPr>
              <w:t>Gamilla</w:t>
            </w:r>
            <w:proofErr w:type="spellEnd"/>
            <w:r w:rsidRPr="006F5557">
              <w:rPr>
                <w:rFonts w:ascii="Verdana" w:eastAsia="Times New Roman" w:hAnsi="Verdana" w:cs="Times New Roman"/>
                <w:kern w:val="0"/>
                <w:lang w:val="en-US"/>
                <w14:ligatures w14:val="none"/>
              </w:rPr>
              <w:t xml:space="preserve"> range. There is a pleasant ascent to the refuge on </w:t>
            </w:r>
            <w:proofErr w:type="spellStart"/>
            <w:r w:rsidRPr="006F5557">
              <w:rPr>
                <w:rFonts w:ascii="Verdana" w:eastAsia="Times New Roman" w:hAnsi="Verdana" w:cs="Times New Roman"/>
                <w:kern w:val="0"/>
                <w:lang w:val="en-US"/>
                <w14:ligatures w14:val="none"/>
              </w:rPr>
              <w:t>Astraka</w:t>
            </w:r>
            <w:proofErr w:type="spellEnd"/>
            <w:r w:rsidRPr="006F5557">
              <w:rPr>
                <w:rFonts w:ascii="Verdana" w:eastAsia="Times New Roman" w:hAnsi="Verdana" w:cs="Times New Roman"/>
                <w:kern w:val="0"/>
                <w:lang w:val="en-US"/>
                <w14:ligatures w14:val="none"/>
              </w:rPr>
              <w:t xml:space="preserve"> col and from there, one can choose from routes that circle back or continue onward. There are restaurants and hotels in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as well as a </w:t>
            </w:r>
            <w:proofErr w:type="gramStart"/>
            <w:r w:rsidRPr="006F5557">
              <w:rPr>
                <w:rFonts w:ascii="Verdana" w:eastAsia="Times New Roman" w:hAnsi="Verdana" w:cs="Times New Roman"/>
                <w:kern w:val="0"/>
                <w:lang w:val="en-US"/>
                <w14:ligatures w14:val="none"/>
              </w:rPr>
              <w:t>white water</w:t>
            </w:r>
            <w:proofErr w:type="gramEnd"/>
            <w:r w:rsidRPr="006F5557">
              <w:rPr>
                <w:rFonts w:ascii="Verdana" w:eastAsia="Times New Roman" w:hAnsi="Verdana" w:cs="Times New Roman"/>
                <w:kern w:val="0"/>
                <w:lang w:val="en-US"/>
                <w14:ligatures w14:val="none"/>
              </w:rPr>
              <w:t xml:space="preserve"> rafting company and other eco-touristic ventures and it is a short walk to the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Rock Pools. There are two </w:t>
            </w:r>
            <w:proofErr w:type="gramStart"/>
            <w:r w:rsidRPr="006F5557">
              <w:rPr>
                <w:rFonts w:ascii="Verdana" w:eastAsia="Times New Roman" w:hAnsi="Verdana" w:cs="Times New Roman"/>
                <w:kern w:val="0"/>
                <w:lang w:val="en-US"/>
                <w14:ligatures w14:val="none"/>
              </w:rPr>
              <w:t>villages actually, Micro</w:t>
            </w:r>
            <w:proofErr w:type="gramEnd"/>
            <w:r w:rsidRPr="006F5557">
              <w:rPr>
                <w:rFonts w:ascii="Verdana" w:eastAsia="Times New Roman" w:hAnsi="Verdana" w:cs="Times New Roman"/>
                <w:kern w:val="0"/>
                <w:lang w:val="en-US"/>
                <w14:ligatures w14:val="none"/>
              </w:rPr>
              <w:t xml:space="preserve"> and Megalo (small and large). See </w:t>
            </w:r>
            <w:proofErr w:type="spellStart"/>
            <w:r w:rsidRPr="006F5557">
              <w:rPr>
                <w:rFonts w:ascii="Verdana" w:eastAsia="Times New Roman" w:hAnsi="Verdana" w:cs="Times New Roman"/>
                <w:kern w:val="0"/>
                <w:lang w:val="en-US"/>
                <w14:ligatures w14:val="none"/>
              </w:rPr>
              <w:fldChar w:fldCharType="begin"/>
            </w:r>
            <w:r w:rsidRPr="006F5557">
              <w:rPr>
                <w:rFonts w:ascii="Verdana" w:eastAsia="Times New Roman" w:hAnsi="Verdana" w:cs="Times New Roman"/>
                <w:kern w:val="0"/>
                <w:lang w:val="en-US"/>
                <w14:ligatures w14:val="none"/>
              </w:rPr>
              <w:instrText>HYPERLINK "https://www.booking.com/region/gr/zagori.html?aid=2433312" \t "_blank"</w:instrText>
            </w:r>
            <w:r w:rsidRPr="006F5557">
              <w:rPr>
                <w:rFonts w:ascii="Verdana" w:eastAsia="Times New Roman" w:hAnsi="Verdana" w:cs="Times New Roman"/>
                <w:kern w:val="0"/>
                <w:lang w:val="en-US"/>
                <w14:ligatures w14:val="none"/>
              </w:rPr>
            </w:r>
            <w:r w:rsidRPr="006F5557">
              <w:rPr>
                <w:rFonts w:ascii="Verdana" w:eastAsia="Times New Roman" w:hAnsi="Verdana" w:cs="Times New Roman"/>
                <w:kern w:val="0"/>
                <w:lang w:val="en-US"/>
                <w14:ligatures w14:val="none"/>
              </w:rPr>
              <w:fldChar w:fldCharType="separate"/>
            </w:r>
            <w:r w:rsidRPr="006F5557">
              <w:rPr>
                <w:rFonts w:ascii="Verdana" w:eastAsia="Times New Roman" w:hAnsi="Verdana" w:cs="Times New Roman"/>
                <w:color w:val="0000FF"/>
                <w:kern w:val="0"/>
                <w:u w:val="single"/>
                <w:lang w:val="en-US"/>
                <w14:ligatures w14:val="none"/>
              </w:rPr>
              <w:t>Zagoria</w:t>
            </w:r>
            <w:proofErr w:type="spellEnd"/>
            <w:r w:rsidRPr="006F5557">
              <w:rPr>
                <w:rFonts w:ascii="Verdana" w:eastAsia="Times New Roman" w:hAnsi="Verdana" w:cs="Times New Roman"/>
                <w:color w:val="0000FF"/>
                <w:kern w:val="0"/>
                <w:u w:val="single"/>
                <w:lang w:val="en-US"/>
                <w14:ligatures w14:val="none"/>
              </w:rPr>
              <w:t> Hotels</w:t>
            </w:r>
            <w:r w:rsidRPr="006F5557">
              <w:rPr>
                <w:rFonts w:ascii="Verdana" w:eastAsia="Times New Roman" w:hAnsi="Verdana" w:cs="Times New Roman"/>
                <w:kern w:val="0"/>
                <w:lang w:val="en-US"/>
                <w14:ligatures w14:val="none"/>
              </w:rPr>
              <w:fldChar w:fldCharType="end"/>
            </w:r>
          </w:p>
        </w:tc>
      </w:tr>
      <w:tr w:rsidR="006F5557" w:rsidRPr="006F5557" w14:paraId="3DAF7CDE" w14:textId="77777777" w:rsidTr="006F5557">
        <w:trPr>
          <w:tblCellSpacing w:w="15" w:type="dxa"/>
          <w:jc w:val="center"/>
        </w:trPr>
        <w:tc>
          <w:tcPr>
            <w:tcW w:w="0" w:type="auto"/>
            <w:shd w:val="clear" w:color="auto" w:fill="FFFFFF"/>
            <w:vAlign w:val="center"/>
            <w:hideMark/>
          </w:tcPr>
          <w:p w14:paraId="5E10984C" w14:textId="69F21A7C"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Containers/UBF8T346G9.ms/WebArchiveCopyPasteTempFiles/com.microsoft.Word/vikos-gorge03.jpg"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56E6E74E" wp14:editId="08B02E6F">
                  <wp:extent cx="5943600" cy="3878580"/>
                  <wp:effectExtent l="0" t="0" r="0" b="0"/>
                  <wp:docPr id="45579552" name="Picture 4" descr="Vikos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kos Go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59C20435" w14:textId="77777777" w:rsidTr="006F5557">
        <w:trPr>
          <w:tblCellSpacing w:w="15" w:type="dxa"/>
          <w:jc w:val="center"/>
        </w:trPr>
        <w:tc>
          <w:tcPr>
            <w:tcW w:w="0" w:type="auto"/>
            <w:shd w:val="clear" w:color="auto" w:fill="FFFFFF"/>
            <w:vAlign w:val="center"/>
            <w:hideMark/>
          </w:tcPr>
          <w:p w14:paraId="105621A6"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r w:rsidRPr="006F5557">
              <w:rPr>
                <w:rFonts w:ascii="Verdana" w:eastAsia="Times New Roman" w:hAnsi="Verdana" w:cs="Times New Roman"/>
                <w:b/>
                <w:bCs/>
                <w:kern w:val="0"/>
                <w:sz w:val="27"/>
                <w:szCs w:val="27"/>
                <w:lang w:val="en-US"/>
                <w14:ligatures w14:val="none"/>
              </w:rPr>
              <w:t>Logistics: Getting from here to there</w:t>
            </w:r>
          </w:p>
          <w:p w14:paraId="53559E57"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The challenge of hiking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is how to return to your point of origin. The long, winding gorge and its deep side ravines separate villages from each other. It can take hours to drive to a village that is visible across the gorge. Local buses make twice a day flying stops in the village squares with one service connecting the villages near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and the other connecting the villages near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On our hike from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to Kipi, we got lucky. A bored TV crew interviewing locals regarding a mule-eating bear spotted us climbing out of bear-infested territory and happily turned their cameras on us. Following a nice lunch, they drove us back to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w:t>
            </w:r>
          </w:p>
          <w:p w14:paraId="16A862EC"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For our hike to </w:t>
            </w:r>
            <w:proofErr w:type="spellStart"/>
            <w:r w:rsidRPr="006F5557">
              <w:rPr>
                <w:rFonts w:ascii="Verdana" w:eastAsia="Times New Roman" w:hAnsi="Verdana" w:cs="Times New Roman"/>
                <w:kern w:val="0"/>
                <w:lang w:val="en-US"/>
                <w14:ligatures w14:val="none"/>
              </w:rPr>
              <w:t>Papingo</w:t>
            </w:r>
            <w:proofErr w:type="spellEnd"/>
            <w:r w:rsidRPr="006F5557">
              <w:rPr>
                <w:rFonts w:ascii="Verdana" w:eastAsia="Times New Roman" w:hAnsi="Verdana" w:cs="Times New Roman"/>
                <w:kern w:val="0"/>
                <w:lang w:val="en-US"/>
                <w14:ligatures w14:val="none"/>
              </w:rPr>
              <w:t xml:space="preserve">, however, we arranged with a local </w:t>
            </w:r>
            <w:proofErr w:type="spellStart"/>
            <w:r w:rsidRPr="006F5557">
              <w:rPr>
                <w:rFonts w:ascii="Verdana" w:eastAsia="Times New Roman" w:hAnsi="Verdana" w:cs="Times New Roman"/>
                <w:kern w:val="0"/>
                <w:lang w:val="en-US"/>
                <w14:ligatures w14:val="none"/>
              </w:rPr>
              <w:t>Monodendri</w:t>
            </w:r>
            <w:proofErr w:type="spellEnd"/>
            <w:r w:rsidRPr="006F5557">
              <w:rPr>
                <w:rFonts w:ascii="Verdana" w:eastAsia="Times New Roman" w:hAnsi="Verdana" w:cs="Times New Roman"/>
                <w:kern w:val="0"/>
                <w:lang w:val="en-US"/>
                <w14:ligatures w14:val="none"/>
              </w:rPr>
              <w:t xml:space="preserve"> resident to pick us up, a service he provides. The price was steep, but worth it considering the nippy air after sunset that made the warm truck very inviting. The drive back took nearly an hour. </w:t>
            </w:r>
          </w:p>
          <w:p w14:paraId="54E7C01D"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One can hike a round trip, of course. Heraclitus says the road is the same, up or down, but trails can look vastly different when traveling the </w:t>
            </w:r>
            <w:r w:rsidRPr="006F5557">
              <w:rPr>
                <w:rFonts w:ascii="Verdana" w:eastAsia="Times New Roman" w:hAnsi="Verdana" w:cs="Times New Roman"/>
                <w:kern w:val="0"/>
                <w:lang w:val="en-US"/>
                <w14:ligatures w14:val="none"/>
              </w:rPr>
              <w:lastRenderedPageBreak/>
              <w:t>opposite direction. Or one can back-pack from one village to the next, although passages are steep and there are long upgrades. One could even pay to have one's luggage sent ahead. </w:t>
            </w:r>
          </w:p>
        </w:tc>
      </w:tr>
      <w:tr w:rsidR="006F5557" w:rsidRPr="006F5557" w14:paraId="3A232C3A" w14:textId="77777777" w:rsidTr="006F5557">
        <w:trPr>
          <w:tblCellSpacing w:w="15" w:type="dxa"/>
          <w:jc w:val="center"/>
        </w:trPr>
        <w:tc>
          <w:tcPr>
            <w:tcW w:w="0" w:type="auto"/>
            <w:shd w:val="clear" w:color="auto" w:fill="FFFFFF"/>
            <w:vAlign w:val="center"/>
            <w:hideMark/>
          </w:tcPr>
          <w:p w14:paraId="03283FC5" w14:textId="60D1F5B5"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Containers/UBF8T346G9.ms/WebArchiveCopyPasteTempFiles/com.microsoft.Word/zagoria-restaurant.jpg"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734484FB" wp14:editId="1E954DAF">
                  <wp:extent cx="5943600" cy="3649980"/>
                  <wp:effectExtent l="0" t="0" r="0" b="0"/>
                  <wp:docPr id="536407051" name="Picture 3" descr="Zagoria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goria Restaur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49980"/>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53AC83E9" w14:textId="77777777" w:rsidTr="006F5557">
        <w:trPr>
          <w:tblCellSpacing w:w="15" w:type="dxa"/>
          <w:jc w:val="center"/>
        </w:trPr>
        <w:tc>
          <w:tcPr>
            <w:tcW w:w="0" w:type="auto"/>
            <w:shd w:val="clear" w:color="auto" w:fill="FFFFFF"/>
            <w:vAlign w:val="center"/>
            <w:hideMark/>
          </w:tcPr>
          <w:p w14:paraId="726487BC"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r w:rsidRPr="006F5557">
              <w:rPr>
                <w:rFonts w:ascii="Verdana" w:eastAsia="Times New Roman" w:hAnsi="Verdana" w:cs="Times New Roman"/>
                <w:b/>
                <w:bCs/>
                <w:kern w:val="0"/>
                <w:sz w:val="27"/>
                <w:szCs w:val="27"/>
                <w:lang w:val="en-US"/>
                <w14:ligatures w14:val="none"/>
              </w:rPr>
              <w:t>Your Dining Pleasure</w:t>
            </w:r>
          </w:p>
          <w:p w14:paraId="15B81FE6"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Epirus fare is different from the rest of Greece, and meat-eaters can sample goat soup (</w:t>
            </w:r>
            <w:proofErr w:type="spellStart"/>
            <w:r w:rsidRPr="006F5557">
              <w:rPr>
                <w:rFonts w:ascii="Verdana" w:eastAsia="Times New Roman" w:hAnsi="Verdana" w:cs="Times New Roman"/>
                <w:kern w:val="0"/>
                <w:lang w:val="en-US"/>
                <w14:ligatures w14:val="none"/>
              </w:rPr>
              <w:t>soupa</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katsikiou</w:t>
            </w:r>
            <w:proofErr w:type="spellEnd"/>
            <w:r w:rsidRPr="006F5557">
              <w:rPr>
                <w:rFonts w:ascii="Verdana" w:eastAsia="Times New Roman" w:hAnsi="Verdana" w:cs="Times New Roman"/>
                <w:kern w:val="0"/>
                <w:lang w:val="en-US"/>
                <w14:ligatures w14:val="none"/>
              </w:rPr>
              <w:t>) or wild boar (</w:t>
            </w:r>
            <w:proofErr w:type="spellStart"/>
            <w:r w:rsidRPr="006F5557">
              <w:rPr>
                <w:rFonts w:ascii="Verdana" w:eastAsia="Times New Roman" w:hAnsi="Verdana" w:cs="Times New Roman"/>
                <w:kern w:val="0"/>
                <w:lang w:val="en-US"/>
                <w14:ligatures w14:val="none"/>
              </w:rPr>
              <w:t>agrio</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gourounou</w:t>
            </w:r>
            <w:proofErr w:type="spellEnd"/>
            <w:r w:rsidRPr="006F5557">
              <w:rPr>
                <w:rFonts w:ascii="Verdana" w:eastAsia="Times New Roman" w:hAnsi="Verdana" w:cs="Times New Roman"/>
                <w:kern w:val="0"/>
                <w:lang w:val="en-US"/>
                <w14:ligatures w14:val="none"/>
              </w:rPr>
              <w:t xml:space="preserve">), along with the usual veal or chicken. </w:t>
            </w:r>
            <w:proofErr w:type="spellStart"/>
            <w:r w:rsidRPr="006F5557">
              <w:rPr>
                <w:rFonts w:ascii="Verdana" w:eastAsia="Times New Roman" w:hAnsi="Verdana" w:cs="Times New Roman"/>
                <w:kern w:val="0"/>
                <w:lang w:val="en-US"/>
                <w14:ligatures w14:val="none"/>
              </w:rPr>
              <w:t>Horopita</w:t>
            </w:r>
            <w:proofErr w:type="spellEnd"/>
            <w:r w:rsidRPr="006F5557">
              <w:rPr>
                <w:rFonts w:ascii="Verdana" w:eastAsia="Times New Roman" w:hAnsi="Verdana" w:cs="Times New Roman"/>
                <w:kern w:val="0"/>
                <w:lang w:val="en-US"/>
                <w14:ligatures w14:val="none"/>
              </w:rPr>
              <w:t xml:space="preserve"> is a satisfying full meal of thick pita covered with sliced garden vegetables and </w:t>
            </w:r>
            <w:proofErr w:type="spellStart"/>
            <w:r w:rsidRPr="006F5557">
              <w:rPr>
                <w:rFonts w:ascii="Verdana" w:eastAsia="Times New Roman" w:hAnsi="Verdana" w:cs="Times New Roman"/>
                <w:kern w:val="0"/>
                <w:lang w:val="en-US"/>
                <w14:ligatures w14:val="none"/>
              </w:rPr>
              <w:t>trahanas</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Trahanas</w:t>
            </w:r>
            <w:proofErr w:type="spellEnd"/>
            <w:r w:rsidRPr="006F5557">
              <w:rPr>
                <w:rFonts w:ascii="Verdana" w:eastAsia="Times New Roman" w:hAnsi="Verdana" w:cs="Times New Roman"/>
                <w:kern w:val="0"/>
                <w:lang w:val="en-US"/>
                <w14:ligatures w14:val="none"/>
              </w:rPr>
              <w:t xml:space="preserve">, a staple of the Byzantines, is emmer mixed with milk or yogurt of goat or sheep and dried. Later it is reconstituted as a sour gruel and used in </w:t>
            </w:r>
            <w:proofErr w:type="spellStart"/>
            <w:r w:rsidRPr="006F5557">
              <w:rPr>
                <w:rFonts w:ascii="Verdana" w:eastAsia="Times New Roman" w:hAnsi="Verdana" w:cs="Times New Roman"/>
                <w:kern w:val="0"/>
                <w:lang w:val="en-US"/>
                <w14:ligatures w14:val="none"/>
              </w:rPr>
              <w:t>horopita</w:t>
            </w:r>
            <w:proofErr w:type="spellEnd"/>
            <w:r w:rsidRPr="006F5557">
              <w:rPr>
                <w:rFonts w:ascii="Verdana" w:eastAsia="Times New Roman" w:hAnsi="Verdana" w:cs="Times New Roman"/>
                <w:kern w:val="0"/>
                <w:lang w:val="en-US"/>
                <w14:ligatures w14:val="none"/>
              </w:rPr>
              <w:t xml:space="preserve"> to thicken the vegetable sauce. </w:t>
            </w:r>
            <w:proofErr w:type="gramStart"/>
            <w:r w:rsidRPr="006F5557">
              <w:rPr>
                <w:rFonts w:ascii="Verdana" w:eastAsia="Times New Roman" w:hAnsi="Verdana" w:cs="Times New Roman"/>
                <w:kern w:val="0"/>
                <w:lang w:val="en-US"/>
                <w14:ligatures w14:val="none"/>
              </w:rPr>
              <w:t>Also</w:t>
            </w:r>
            <w:proofErr w:type="gramEnd"/>
            <w:r w:rsidRPr="006F5557">
              <w:rPr>
                <w:rFonts w:ascii="Verdana" w:eastAsia="Times New Roman" w:hAnsi="Verdana" w:cs="Times New Roman"/>
                <w:kern w:val="0"/>
                <w:lang w:val="en-US"/>
                <w14:ligatures w14:val="none"/>
              </w:rPr>
              <w:t xml:space="preserve"> you will find restaurants serving fresh trout and many of the same dishes you are accustomed to if you have traveled in other parts of Greece.</w:t>
            </w:r>
          </w:p>
        </w:tc>
      </w:tr>
      <w:tr w:rsidR="006F5557" w:rsidRPr="006F5557" w14:paraId="5DBBA13A" w14:textId="77777777" w:rsidTr="006F5557">
        <w:trPr>
          <w:tblCellSpacing w:w="15" w:type="dxa"/>
          <w:jc w:val="center"/>
        </w:trPr>
        <w:tc>
          <w:tcPr>
            <w:tcW w:w="0" w:type="auto"/>
            <w:shd w:val="clear" w:color="auto" w:fill="FFFFFF"/>
            <w:vAlign w:val="center"/>
            <w:hideMark/>
          </w:tcPr>
          <w:p w14:paraId="1C4D54D1" w14:textId="30D6C686" w:rsidR="006F5557" w:rsidRPr="006F5557" w:rsidRDefault="006F5557" w:rsidP="006F5557">
            <w:pPr>
              <w:spacing w:before="100" w:beforeAutospacing="1" w:after="100" w:afterAutospacing="1"/>
              <w:jc w:val="center"/>
              <w:rPr>
                <w:rFonts w:ascii="-webkit-standard" w:eastAsia="Times New Roman" w:hAnsi="-webkit-standard" w:cs="Times New Roman"/>
                <w:kern w:val="0"/>
                <w:lang w:val="en-US"/>
                <w14:ligatures w14:val="none"/>
              </w:rPr>
            </w:pPr>
            <w:r w:rsidRPr="006F5557">
              <w:rPr>
                <w:rFonts w:ascii="-webkit-standard" w:eastAsia="Times New Roman" w:hAnsi="-webkit-standard" w:cs="Times New Roman"/>
                <w:kern w:val="0"/>
                <w:lang w:val="en-US"/>
                <w14:ligatures w14:val="none"/>
              </w:rPr>
              <w:lastRenderedPageBreak/>
              <w:fldChar w:fldCharType="begin"/>
            </w:r>
            <w:r w:rsidRPr="006F5557">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Containers/UBF8T346G9.ms/WebArchiveCopyPasteTempFiles/com.microsoft.Word/vikos-river02.jpg" \* MERGEFORMATINET </w:instrText>
            </w:r>
            <w:r w:rsidRPr="006F5557">
              <w:rPr>
                <w:rFonts w:ascii="-webkit-standard" w:eastAsia="Times New Roman" w:hAnsi="-webkit-standard" w:cs="Times New Roman"/>
                <w:kern w:val="0"/>
                <w:lang w:val="en-US"/>
                <w14:ligatures w14:val="none"/>
              </w:rPr>
              <w:fldChar w:fldCharType="separate"/>
            </w:r>
            <w:r w:rsidRPr="006F5557">
              <w:rPr>
                <w:rFonts w:ascii="-webkit-standard" w:eastAsia="Times New Roman" w:hAnsi="-webkit-standard" w:cs="Times New Roman"/>
                <w:noProof/>
                <w:kern w:val="0"/>
                <w:lang w:val="en-US"/>
                <w14:ligatures w14:val="none"/>
              </w:rPr>
              <w:drawing>
                <wp:inline distT="0" distB="0" distL="0" distR="0" wp14:anchorId="26AE95BC" wp14:editId="53CE6A74">
                  <wp:extent cx="5943600" cy="3729355"/>
                  <wp:effectExtent l="0" t="0" r="0" b="4445"/>
                  <wp:docPr id="1647252315" name="Picture 2" descr="Vikos Gorg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kos Gorge, Riv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29355"/>
                          </a:xfrm>
                          <a:prstGeom prst="rect">
                            <a:avLst/>
                          </a:prstGeom>
                          <a:noFill/>
                          <a:ln>
                            <a:noFill/>
                          </a:ln>
                        </pic:spPr>
                      </pic:pic>
                    </a:graphicData>
                  </a:graphic>
                </wp:inline>
              </w:drawing>
            </w:r>
            <w:r w:rsidRPr="006F5557">
              <w:rPr>
                <w:rFonts w:ascii="-webkit-standard" w:eastAsia="Times New Roman" w:hAnsi="-webkit-standard" w:cs="Times New Roman"/>
                <w:kern w:val="0"/>
                <w:lang w:val="en-US"/>
                <w14:ligatures w14:val="none"/>
              </w:rPr>
              <w:fldChar w:fldCharType="end"/>
            </w:r>
          </w:p>
        </w:tc>
      </w:tr>
      <w:tr w:rsidR="006F5557" w:rsidRPr="006F5557" w14:paraId="5AE00318" w14:textId="77777777" w:rsidTr="006F5557">
        <w:trPr>
          <w:tblCellSpacing w:w="15" w:type="dxa"/>
          <w:jc w:val="center"/>
        </w:trPr>
        <w:tc>
          <w:tcPr>
            <w:tcW w:w="0" w:type="auto"/>
            <w:shd w:val="clear" w:color="auto" w:fill="FFFFFF"/>
            <w:vAlign w:val="center"/>
            <w:hideMark/>
          </w:tcPr>
          <w:p w14:paraId="02251CF8" w14:textId="77777777" w:rsidR="006F5557" w:rsidRPr="006F5557" w:rsidRDefault="006F5557" w:rsidP="006F5557">
            <w:pPr>
              <w:spacing w:before="100" w:beforeAutospacing="1" w:after="100" w:afterAutospacing="1"/>
              <w:outlineLvl w:val="2"/>
              <w:rPr>
                <w:rFonts w:ascii="-webkit-standard" w:eastAsia="Times New Roman" w:hAnsi="-webkit-standard" w:cs="Times New Roman"/>
                <w:b/>
                <w:bCs/>
                <w:kern w:val="0"/>
                <w:sz w:val="27"/>
                <w:szCs w:val="27"/>
                <w:lang w:val="en-US"/>
                <w14:ligatures w14:val="none"/>
              </w:rPr>
            </w:pPr>
            <w:r w:rsidRPr="006F5557">
              <w:rPr>
                <w:rFonts w:ascii="Verdana" w:eastAsia="Times New Roman" w:hAnsi="Verdana" w:cs="Times New Roman"/>
                <w:b/>
                <w:bCs/>
                <w:kern w:val="0"/>
                <w:sz w:val="27"/>
                <w:szCs w:val="27"/>
                <w:lang w:val="en-US"/>
                <w14:ligatures w14:val="none"/>
              </w:rPr>
              <w:t>Foreign hikers predominate</w:t>
            </w:r>
          </w:p>
          <w:p w14:paraId="64D502F9" w14:textId="77777777" w:rsidR="006F5557" w:rsidRPr="006F5557" w:rsidRDefault="006F5557" w:rsidP="006F5557">
            <w:pPr>
              <w:spacing w:before="100" w:beforeAutospacing="1" w:after="100" w:afterAutospacing="1"/>
              <w:rPr>
                <w:rFonts w:ascii="-webkit-standard" w:eastAsia="Times New Roman" w:hAnsi="-webkit-standard" w:cs="Times New Roman"/>
                <w:kern w:val="0"/>
                <w:lang w:val="en-US"/>
                <w14:ligatures w14:val="none"/>
              </w:rPr>
            </w:pPr>
            <w:r w:rsidRPr="006F5557">
              <w:rPr>
                <w:rFonts w:ascii="Verdana" w:eastAsia="Times New Roman" w:hAnsi="Verdana" w:cs="Times New Roman"/>
                <w:kern w:val="0"/>
                <w:lang w:val="en-US"/>
                <w14:ligatures w14:val="none"/>
              </w:rPr>
              <w:t xml:space="preserve"> Greeks may have excellent name recognition of the </w:t>
            </w:r>
            <w:proofErr w:type="spellStart"/>
            <w:r w:rsidRPr="006F5557">
              <w:rPr>
                <w:rFonts w:ascii="Verdana" w:eastAsia="Times New Roman" w:hAnsi="Verdana" w:cs="Times New Roman"/>
                <w:kern w:val="0"/>
                <w:lang w:val="en-US"/>
                <w14:ligatures w14:val="none"/>
              </w:rPr>
              <w:t>Vikos</w:t>
            </w:r>
            <w:proofErr w:type="spellEnd"/>
            <w:r w:rsidRPr="006F5557">
              <w:rPr>
                <w:rFonts w:ascii="Verdana" w:eastAsia="Times New Roman" w:hAnsi="Verdana" w:cs="Times New Roman"/>
                <w:kern w:val="0"/>
                <w:lang w:val="en-US"/>
                <w14:ligatures w14:val="none"/>
              </w:rPr>
              <w:t xml:space="preserve"> Gorge, but most summer tourists speak every language but Greek, though this has begun to change as a new generation of young people have taken to the hills with off-road vehicles, rafts, kayaks and hiking boots. Booking ahead is a good idea though in the off season you should be able to find something. For Hotels and guesthouses see </w:t>
            </w:r>
            <w:proofErr w:type="spellStart"/>
            <w:r w:rsidRPr="006F5557">
              <w:rPr>
                <w:rFonts w:ascii="Verdana" w:eastAsia="Times New Roman" w:hAnsi="Verdana" w:cs="Times New Roman"/>
                <w:kern w:val="0"/>
                <w:lang w:val="en-US"/>
                <w14:ligatures w14:val="none"/>
              </w:rPr>
              <w:fldChar w:fldCharType="begin"/>
            </w:r>
            <w:r w:rsidRPr="006F5557">
              <w:rPr>
                <w:rFonts w:ascii="Verdana" w:eastAsia="Times New Roman" w:hAnsi="Verdana" w:cs="Times New Roman"/>
                <w:kern w:val="0"/>
                <w:lang w:val="en-US"/>
                <w14:ligatures w14:val="none"/>
              </w:rPr>
              <w:instrText>HYPERLINK "https://www.booking.com/region/gr/zagori.html?aid=2433312" \t "_blank"</w:instrText>
            </w:r>
            <w:r w:rsidRPr="006F5557">
              <w:rPr>
                <w:rFonts w:ascii="Verdana" w:eastAsia="Times New Roman" w:hAnsi="Verdana" w:cs="Times New Roman"/>
                <w:kern w:val="0"/>
                <w:lang w:val="en-US"/>
                <w14:ligatures w14:val="none"/>
              </w:rPr>
            </w:r>
            <w:r w:rsidRPr="006F5557">
              <w:rPr>
                <w:rFonts w:ascii="Verdana" w:eastAsia="Times New Roman" w:hAnsi="Verdana" w:cs="Times New Roman"/>
                <w:kern w:val="0"/>
                <w:lang w:val="en-US"/>
                <w14:ligatures w14:val="none"/>
              </w:rPr>
              <w:fldChar w:fldCharType="separate"/>
            </w:r>
            <w:r w:rsidRPr="006F5557">
              <w:rPr>
                <w:rFonts w:ascii="Verdana" w:eastAsia="Times New Roman" w:hAnsi="Verdana" w:cs="Times New Roman"/>
                <w:color w:val="0000FF"/>
                <w:kern w:val="0"/>
                <w:u w:val="single"/>
                <w:lang w:val="en-US"/>
                <w14:ligatures w14:val="none"/>
              </w:rPr>
              <w:t>Booking.com's</w:t>
            </w:r>
            <w:proofErr w:type="spellEnd"/>
            <w:r w:rsidRPr="006F5557">
              <w:rPr>
                <w:rFonts w:ascii="Verdana" w:eastAsia="Times New Roman" w:hAnsi="Verdana" w:cs="Times New Roman"/>
                <w:color w:val="0000FF"/>
                <w:kern w:val="0"/>
                <w:u w:val="single"/>
                <w:lang w:val="en-US"/>
                <w14:ligatures w14:val="none"/>
              </w:rPr>
              <w:t xml:space="preserve"> </w:t>
            </w:r>
            <w:proofErr w:type="spellStart"/>
            <w:r w:rsidRPr="006F5557">
              <w:rPr>
                <w:rFonts w:ascii="Verdana" w:eastAsia="Times New Roman" w:hAnsi="Verdana" w:cs="Times New Roman"/>
                <w:color w:val="0000FF"/>
                <w:kern w:val="0"/>
                <w:u w:val="single"/>
                <w:lang w:val="en-US"/>
                <w14:ligatures w14:val="none"/>
              </w:rPr>
              <w:t>Zagohoria</w:t>
            </w:r>
            <w:proofErr w:type="spellEnd"/>
            <w:r w:rsidRPr="006F5557">
              <w:rPr>
                <w:rFonts w:ascii="Verdana" w:eastAsia="Times New Roman" w:hAnsi="Verdana" w:cs="Times New Roman"/>
                <w:color w:val="0000FF"/>
                <w:kern w:val="0"/>
                <w:u w:val="single"/>
                <w:lang w:val="en-US"/>
                <w14:ligatures w14:val="none"/>
              </w:rPr>
              <w:t xml:space="preserve"> Pages</w:t>
            </w:r>
            <w:r w:rsidRPr="006F5557">
              <w:rPr>
                <w:rFonts w:ascii="Verdana" w:eastAsia="Times New Roman" w:hAnsi="Verdana" w:cs="Times New Roman"/>
                <w:kern w:val="0"/>
                <w:lang w:val="en-US"/>
                <w14:ligatures w14:val="none"/>
              </w:rPr>
              <w:fldChar w:fldCharType="end"/>
            </w:r>
            <w:r w:rsidRPr="006F5557">
              <w:rPr>
                <w:rFonts w:ascii="Verdana" w:eastAsia="Times New Roman" w:hAnsi="Verdana" w:cs="Times New Roman"/>
                <w:kern w:val="0"/>
                <w:lang w:val="en-US"/>
                <w14:ligatures w14:val="none"/>
              </w:rPr>
              <w:t> and </w:t>
            </w:r>
            <w:hyperlink r:id="rId20" w:tgtFrame="_blank" w:history="1">
              <w:r w:rsidRPr="006F5557">
                <w:rPr>
                  <w:rFonts w:ascii="Verdana" w:eastAsia="Times New Roman" w:hAnsi="Verdana" w:cs="Times New Roman"/>
                  <w:color w:val="0000FF"/>
                  <w:kern w:val="0"/>
                  <w:u w:val="single"/>
                  <w:lang w:val="en-US"/>
                  <w14:ligatures w14:val="none"/>
                </w:rPr>
                <w:t xml:space="preserve">Matt's Hotels of Greece </w:t>
              </w:r>
              <w:proofErr w:type="spellStart"/>
              <w:r w:rsidRPr="006F5557">
                <w:rPr>
                  <w:rFonts w:ascii="Verdana" w:eastAsia="Times New Roman" w:hAnsi="Verdana" w:cs="Times New Roman"/>
                  <w:color w:val="0000FF"/>
                  <w:kern w:val="0"/>
                  <w:u w:val="single"/>
                  <w:lang w:val="en-US"/>
                  <w14:ligatures w14:val="none"/>
                </w:rPr>
                <w:t>Ipiros</w:t>
              </w:r>
              <w:proofErr w:type="spellEnd"/>
              <w:r w:rsidRPr="006F5557">
                <w:rPr>
                  <w:rFonts w:ascii="Verdana" w:eastAsia="Times New Roman" w:hAnsi="Verdana" w:cs="Times New Roman"/>
                  <w:color w:val="0000FF"/>
                  <w:kern w:val="0"/>
                  <w:u w:val="single"/>
                  <w:lang w:val="en-US"/>
                  <w14:ligatures w14:val="none"/>
                </w:rPr>
                <w:t xml:space="preserve"> Page</w:t>
              </w:r>
            </w:hyperlink>
            <w:r w:rsidRPr="006F5557">
              <w:rPr>
                <w:rFonts w:ascii="Verdana" w:eastAsia="Times New Roman" w:hAnsi="Verdana" w:cs="Times New Roman"/>
                <w:kern w:val="0"/>
                <w:lang w:val="en-US"/>
                <w14:ligatures w14:val="none"/>
              </w:rPr>
              <w:br/>
            </w:r>
            <w:r w:rsidRPr="006F5557">
              <w:rPr>
                <w:rFonts w:ascii="Verdana" w:eastAsia="Times New Roman" w:hAnsi="Verdana" w:cs="Times New Roman"/>
                <w:kern w:val="0"/>
                <w:lang w:val="en-US"/>
                <w14:ligatures w14:val="none"/>
              </w:rPr>
              <w:br/>
              <w:t xml:space="preserve">*The other well-known gorges of Greece are the </w:t>
            </w:r>
            <w:proofErr w:type="spellStart"/>
            <w:r w:rsidRPr="006F5557">
              <w:rPr>
                <w:rFonts w:ascii="Verdana" w:eastAsia="Times New Roman" w:hAnsi="Verdana" w:cs="Times New Roman"/>
                <w:kern w:val="0"/>
                <w:lang w:val="en-US"/>
                <w14:ligatures w14:val="none"/>
              </w:rPr>
              <w:t>Vinianis</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Samarias</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Vouraikou</w:t>
            </w:r>
            <w:proofErr w:type="spellEnd"/>
            <w:r w:rsidRPr="006F5557">
              <w:rPr>
                <w:rFonts w:ascii="Verdana" w:eastAsia="Times New Roman" w:hAnsi="Verdana" w:cs="Times New Roman"/>
                <w:kern w:val="0"/>
                <w:lang w:val="en-US"/>
                <w14:ligatures w14:val="none"/>
              </w:rPr>
              <w:t xml:space="preserve">, </w:t>
            </w:r>
            <w:proofErr w:type="spellStart"/>
            <w:r w:rsidRPr="006F5557">
              <w:rPr>
                <w:rFonts w:ascii="Verdana" w:eastAsia="Times New Roman" w:hAnsi="Verdana" w:cs="Times New Roman"/>
                <w:kern w:val="0"/>
                <w:lang w:val="en-US"/>
                <w14:ligatures w14:val="none"/>
              </w:rPr>
              <w:t>Vothona</w:t>
            </w:r>
            <w:proofErr w:type="spellEnd"/>
            <w:r w:rsidRPr="006F5557">
              <w:rPr>
                <w:rFonts w:ascii="Verdana" w:eastAsia="Times New Roman" w:hAnsi="Verdana" w:cs="Times New Roman"/>
                <w:kern w:val="0"/>
                <w:lang w:val="en-US"/>
                <w14:ligatures w14:val="none"/>
              </w:rPr>
              <w:t> </w:t>
            </w:r>
          </w:p>
        </w:tc>
      </w:tr>
      <w:tr w:rsidR="006F5557" w:rsidRPr="006F5557" w14:paraId="5A5D61E7" w14:textId="77777777" w:rsidTr="006F5557">
        <w:trPr>
          <w:tblCellSpacing w:w="15" w:type="dxa"/>
          <w:jc w:val="center"/>
        </w:trPr>
        <w:tc>
          <w:tcPr>
            <w:tcW w:w="0" w:type="auto"/>
            <w:shd w:val="clear" w:color="auto" w:fill="FFFFFF"/>
            <w:vAlign w:val="center"/>
            <w:hideMark/>
          </w:tcPr>
          <w:p w14:paraId="5EE38B21" w14:textId="77777777" w:rsidR="006F5557" w:rsidRPr="006F5557" w:rsidRDefault="006F5557" w:rsidP="006F5557">
            <w:pPr>
              <w:rPr>
                <w:rFonts w:ascii="-webkit-standard" w:eastAsia="Times New Roman" w:hAnsi="-webkit-standard" w:cs="Times New Roman"/>
                <w:kern w:val="0"/>
                <w:lang w:val="en-US"/>
                <w14:ligatures w14:val="none"/>
              </w:rPr>
            </w:pPr>
          </w:p>
        </w:tc>
      </w:tr>
    </w:tbl>
    <w:p w14:paraId="4B81D0DB" w14:textId="77777777" w:rsidR="006F5557" w:rsidRPr="006F5557" w:rsidRDefault="006F5557" w:rsidP="006F5557">
      <w:pPr>
        <w:rPr>
          <w:rFonts w:ascii="Times New Roman" w:eastAsia="Times New Roman" w:hAnsi="Times New Roman" w:cs="Times New Roman"/>
          <w:kern w:val="0"/>
          <w:lang w:val="en-US"/>
          <w14:ligatures w14:val="none"/>
        </w:rPr>
      </w:pPr>
    </w:p>
    <w:p w14:paraId="77D2CF2F" w14:textId="77777777" w:rsidR="00B97AD2" w:rsidRDefault="00B97AD2"/>
    <w:sectPr w:rsidR="00B97AD2"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57"/>
    <w:rsid w:val="001E445A"/>
    <w:rsid w:val="006F5557"/>
    <w:rsid w:val="00956753"/>
    <w:rsid w:val="0097077F"/>
    <w:rsid w:val="00A02B16"/>
    <w:rsid w:val="00B97AD2"/>
    <w:rsid w:val="00DD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7F9B06"/>
  <w15:chartTrackingRefBased/>
  <w15:docId w15:val="{08194FA7-B164-3E42-8571-6BA0DFBD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F5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555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55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F555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F555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F555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F555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F555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55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6F555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6F5557"/>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F5557"/>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F5557"/>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F5557"/>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F5557"/>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F5557"/>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F5557"/>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F55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55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F555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557"/>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F55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F5557"/>
    <w:rPr>
      <w:i/>
      <w:iCs/>
      <w:color w:val="404040" w:themeColor="text1" w:themeTint="BF"/>
      <w:lang w:val="en-GB"/>
    </w:rPr>
  </w:style>
  <w:style w:type="paragraph" w:styleId="ListParagraph">
    <w:name w:val="List Paragraph"/>
    <w:basedOn w:val="Normal"/>
    <w:uiPriority w:val="34"/>
    <w:qFormat/>
    <w:rsid w:val="006F5557"/>
    <w:pPr>
      <w:ind w:left="720"/>
      <w:contextualSpacing/>
    </w:pPr>
  </w:style>
  <w:style w:type="character" w:styleId="IntenseEmphasis">
    <w:name w:val="Intense Emphasis"/>
    <w:basedOn w:val="DefaultParagraphFont"/>
    <w:uiPriority w:val="21"/>
    <w:qFormat/>
    <w:rsid w:val="006F5557"/>
    <w:rPr>
      <w:i/>
      <w:iCs/>
      <w:color w:val="0F4761" w:themeColor="accent1" w:themeShade="BF"/>
    </w:rPr>
  </w:style>
  <w:style w:type="paragraph" w:styleId="IntenseQuote">
    <w:name w:val="Intense Quote"/>
    <w:basedOn w:val="Normal"/>
    <w:next w:val="Normal"/>
    <w:link w:val="IntenseQuoteChar"/>
    <w:uiPriority w:val="30"/>
    <w:qFormat/>
    <w:rsid w:val="006F5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557"/>
    <w:rPr>
      <w:i/>
      <w:iCs/>
      <w:color w:val="0F4761" w:themeColor="accent1" w:themeShade="BF"/>
      <w:lang w:val="en-GB"/>
    </w:rPr>
  </w:style>
  <w:style w:type="character" w:styleId="IntenseReference">
    <w:name w:val="Intense Reference"/>
    <w:basedOn w:val="DefaultParagraphFont"/>
    <w:uiPriority w:val="32"/>
    <w:qFormat/>
    <w:rsid w:val="006F5557"/>
    <w:rPr>
      <w:b/>
      <w:bCs/>
      <w:smallCaps/>
      <w:color w:val="0F4761" w:themeColor="accent1" w:themeShade="BF"/>
      <w:spacing w:val="5"/>
    </w:rPr>
  </w:style>
  <w:style w:type="paragraph" w:styleId="NormalWeb">
    <w:name w:val="Normal (Web)"/>
    <w:basedOn w:val="Normal"/>
    <w:uiPriority w:val="99"/>
    <w:semiHidden/>
    <w:unhideWhenUsed/>
    <w:rsid w:val="006F5557"/>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DefaultParagraphFont"/>
    <w:rsid w:val="006F5557"/>
  </w:style>
  <w:style w:type="character" w:styleId="Hyperlink">
    <w:name w:val="Hyperlink"/>
    <w:basedOn w:val="DefaultParagraphFont"/>
    <w:uiPriority w:val="99"/>
    <w:unhideWhenUsed/>
    <w:rsid w:val="006F5557"/>
    <w:rPr>
      <w:color w:val="0000FF"/>
      <w:u w:val="single"/>
    </w:rPr>
  </w:style>
  <w:style w:type="character" w:styleId="UnresolvedMention">
    <w:name w:val="Unresolved Mention"/>
    <w:basedOn w:val="DefaultParagraphFont"/>
    <w:uiPriority w:val="99"/>
    <w:semiHidden/>
    <w:unhideWhenUsed/>
    <w:rsid w:val="006F5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911502">
      <w:bodyDiv w:val="1"/>
      <w:marLeft w:val="0"/>
      <w:marRight w:val="0"/>
      <w:marTop w:val="0"/>
      <w:marBottom w:val="0"/>
      <w:divBdr>
        <w:top w:val="none" w:sz="0" w:space="0" w:color="auto"/>
        <w:left w:val="none" w:sz="0" w:space="0" w:color="auto"/>
        <w:bottom w:val="none" w:sz="0" w:space="0" w:color="auto"/>
        <w:right w:val="none" w:sz="0" w:space="0" w:color="auto"/>
      </w:divBdr>
    </w:div>
    <w:div w:id="79699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www.hotelsofgreece.com/central/epirus/index.htm" TargetMode="External"/><Relationship Id="rId1" Type="http://schemas.openxmlformats.org/officeDocument/2006/relationships/styles" Target="styles.xml"/><Relationship Id="rId6" Type="http://schemas.openxmlformats.org/officeDocument/2006/relationships/hyperlink" Target="https://janmcgiffin.com/" TargetMode="External"/><Relationship Id="rId11" Type="http://schemas.openxmlformats.org/officeDocument/2006/relationships/image" Target="media/image4.jpeg"/><Relationship Id="rId5" Type="http://schemas.openxmlformats.org/officeDocument/2006/relationships/hyperlink" Target="https://www.greecetravel.com/ipiros/vikos/" TargetMode="External"/><Relationship Id="rId15" Type="http://schemas.openxmlformats.org/officeDocument/2006/relationships/image" Target="media/image8.jpeg"/><Relationship Id="rId10" Type="http://schemas.openxmlformats.org/officeDocument/2006/relationships/hyperlink" Target="https://www.greecetravel.com/ipiros/ioannina/index.htm"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s://www.greecetravel.com/ipiros/ioannina/index.htm"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2121</Words>
  <Characters>12092</Characters>
  <Application>Microsoft Office Word</Application>
  <DocSecurity>0</DocSecurity>
  <Lines>100</Lines>
  <Paragraphs>28</Paragraphs>
  <ScaleCrop>false</ScaleCrop>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2</cp:revision>
  <dcterms:created xsi:type="dcterms:W3CDTF">2025-05-15T21:35:00Z</dcterms:created>
  <dcterms:modified xsi:type="dcterms:W3CDTF">2025-05-21T18:30:00Z</dcterms:modified>
</cp:coreProperties>
</file>